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67A3A">
      <w:pPr>
        <w:widowControl/>
        <w:snapToGrid w:val="0"/>
        <w:spacing w:line="240" w:lineRule="atLeast"/>
        <w:jc w:val="center"/>
        <w:outlineLvl w:val="0"/>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lang w:eastAsia="zh-CN"/>
        </w:rPr>
        <w:t>授</w:t>
      </w:r>
      <w:r>
        <w:rPr>
          <w:rFonts w:hint="eastAsia" w:ascii="仿宋" w:hAnsi="仿宋" w:eastAsia="仿宋" w:cs="宋体"/>
          <w:b/>
          <w:bCs/>
          <w:color w:val="000000"/>
          <w:kern w:val="0"/>
          <w:sz w:val="36"/>
          <w:szCs w:val="36"/>
          <w:lang w:val="en-US" w:eastAsia="zh-CN"/>
        </w:rPr>
        <w:t xml:space="preserve"> </w:t>
      </w:r>
      <w:r>
        <w:rPr>
          <w:rFonts w:hint="eastAsia" w:ascii="仿宋" w:hAnsi="仿宋" w:eastAsia="仿宋" w:cs="宋体"/>
          <w:b/>
          <w:bCs/>
          <w:color w:val="000000"/>
          <w:kern w:val="0"/>
          <w:sz w:val="36"/>
          <w:szCs w:val="36"/>
          <w:lang w:eastAsia="zh-CN"/>
        </w:rPr>
        <w:t>权</w:t>
      </w:r>
      <w:r>
        <w:rPr>
          <w:rFonts w:hint="eastAsia" w:ascii="仿宋" w:hAnsi="仿宋" w:eastAsia="仿宋" w:cs="宋体"/>
          <w:b/>
          <w:bCs/>
          <w:color w:val="000000"/>
          <w:kern w:val="0"/>
          <w:sz w:val="36"/>
          <w:szCs w:val="36"/>
          <w:lang w:val="en-US" w:eastAsia="zh-CN"/>
        </w:rPr>
        <w:t xml:space="preserve"> </w:t>
      </w:r>
      <w:r>
        <w:rPr>
          <w:rFonts w:hint="eastAsia" w:ascii="仿宋" w:hAnsi="仿宋" w:eastAsia="仿宋" w:cs="宋体"/>
          <w:b/>
          <w:bCs/>
          <w:color w:val="000000"/>
          <w:kern w:val="0"/>
          <w:sz w:val="36"/>
          <w:szCs w:val="36"/>
        </w:rPr>
        <w:t>委 托 书</w:t>
      </w:r>
    </w:p>
    <w:p w14:paraId="50D37ED5">
      <w:pPr>
        <w:widowControl/>
        <w:snapToGrid w:val="0"/>
        <w:spacing w:line="240" w:lineRule="atLeast"/>
        <w:jc w:val="left"/>
        <w:outlineLvl w:val="0"/>
        <w:rPr>
          <w:rFonts w:ascii="仿宋" w:hAnsi="仿宋" w:eastAsia="仿宋" w:cs="宋体"/>
          <w:b/>
          <w:bCs/>
          <w:color w:val="000000"/>
          <w:kern w:val="0"/>
          <w:sz w:val="24"/>
          <w:szCs w:val="36"/>
        </w:rPr>
      </w:pPr>
      <w:r>
        <w:rPr>
          <w:rFonts w:hint="eastAsia" w:ascii="仿宋" w:hAnsi="仿宋" w:eastAsia="仿宋" w:cs="宋体"/>
          <w:b/>
          <w:bCs/>
          <w:color w:val="000000"/>
          <w:kern w:val="0"/>
          <w:sz w:val="24"/>
          <w:szCs w:val="36"/>
        </w:rPr>
        <w:t>三亚市不动产登记中心：</w:t>
      </w:r>
    </w:p>
    <w:p w14:paraId="51EE3310">
      <w:pPr>
        <w:widowControl/>
        <w:snapToGrid w:val="0"/>
        <w:spacing w:line="360" w:lineRule="auto"/>
        <w:jc w:val="left"/>
        <w:rPr>
          <w:rFonts w:ascii="仿宋" w:hAnsi="仿宋" w:eastAsia="仿宋"/>
          <w:color w:val="000000"/>
          <w:sz w:val="20"/>
          <w:szCs w:val="24"/>
        </w:rPr>
      </w:pPr>
    </w:p>
    <w:p w14:paraId="74E6C1F2">
      <w:pPr>
        <w:widowControl/>
        <w:snapToGrid w:val="0"/>
        <w:spacing w:line="360" w:lineRule="auto"/>
        <w:jc w:val="left"/>
        <w:rPr>
          <w:rFonts w:ascii="仿宋" w:hAnsi="仿宋" w:eastAsia="仿宋"/>
          <w:color w:val="000000"/>
          <w:szCs w:val="24"/>
          <w:u w:val="dotted"/>
        </w:rPr>
      </w:pPr>
      <w:r>
        <w:rPr>
          <w:rFonts w:hint="eastAsia" w:ascii="仿宋" w:hAnsi="仿宋" w:eastAsia="仿宋"/>
          <w:color w:val="000000"/>
          <w:szCs w:val="24"/>
        </w:rPr>
        <w:t>委托人1：</w:t>
      </w:r>
      <w:r>
        <w:rPr>
          <w:rFonts w:hint="eastAsia" w:ascii="仿宋" w:hAnsi="仿宋" w:eastAsia="仿宋"/>
          <w:color w:val="000000"/>
          <w:szCs w:val="24"/>
          <w:u w:val="dotted"/>
        </w:rPr>
        <w:t xml:space="preserve">                                  </w:t>
      </w:r>
      <w:r>
        <w:rPr>
          <w:rFonts w:hint="eastAsia" w:ascii="仿宋" w:hAnsi="仿宋" w:eastAsia="仿宋"/>
          <w:color w:val="000000"/>
          <w:szCs w:val="24"/>
        </w:rPr>
        <w:t xml:space="preserve">     受托公司：</w:t>
      </w:r>
      <w:r>
        <w:rPr>
          <w:rFonts w:hint="eastAsia" w:ascii="仿宋" w:hAnsi="仿宋" w:eastAsia="仿宋"/>
          <w:color w:val="000000"/>
          <w:szCs w:val="24"/>
          <w:u w:val="dotted"/>
        </w:rPr>
        <w:t xml:space="preserve">                                      </w:t>
      </w:r>
    </w:p>
    <w:p w14:paraId="5FA32122">
      <w:pPr>
        <w:widowControl/>
        <w:snapToGrid w:val="0"/>
        <w:spacing w:line="360" w:lineRule="auto"/>
        <w:jc w:val="left"/>
        <w:rPr>
          <w:rFonts w:ascii="仿宋" w:hAnsi="仿宋" w:eastAsia="仿宋"/>
          <w:color w:val="000000"/>
          <w:szCs w:val="24"/>
          <w:u w:val="dotted"/>
        </w:rPr>
      </w:pPr>
      <w:r>
        <w:rPr>
          <w:rFonts w:hint="eastAsia" w:ascii="仿宋" w:hAnsi="仿宋" w:eastAsia="仿宋"/>
          <w:color w:val="000000"/>
          <w:szCs w:val="24"/>
        </w:rPr>
        <w:t>身份证号码：</w:t>
      </w:r>
      <w:r>
        <w:rPr>
          <w:rFonts w:hint="eastAsia" w:ascii="仿宋" w:hAnsi="仿宋" w:eastAsia="仿宋"/>
          <w:color w:val="000000"/>
          <w:szCs w:val="24"/>
          <w:u w:val="dotted"/>
        </w:rPr>
        <w:t xml:space="preserve">                                </w:t>
      </w:r>
      <w:r>
        <w:rPr>
          <w:rFonts w:hint="eastAsia" w:ascii="仿宋" w:hAnsi="仿宋" w:eastAsia="仿宋"/>
          <w:color w:val="000000"/>
          <w:szCs w:val="24"/>
        </w:rPr>
        <w:t xml:space="preserve">    营业执照号码：</w:t>
      </w:r>
      <w:r>
        <w:rPr>
          <w:rFonts w:hint="eastAsia" w:ascii="仿宋" w:hAnsi="仿宋" w:eastAsia="仿宋"/>
          <w:color w:val="000000"/>
          <w:szCs w:val="24"/>
          <w:u w:val="dotted"/>
        </w:rPr>
        <w:t xml:space="preserve">                                   </w:t>
      </w:r>
    </w:p>
    <w:p w14:paraId="22C603F2">
      <w:pPr>
        <w:widowControl/>
        <w:snapToGrid w:val="0"/>
        <w:spacing w:line="360" w:lineRule="auto"/>
        <w:jc w:val="left"/>
        <w:rPr>
          <w:rFonts w:ascii="仿宋" w:hAnsi="仿宋" w:eastAsia="仿宋"/>
          <w:color w:val="000000"/>
          <w:szCs w:val="24"/>
          <w:u w:val="dotted"/>
        </w:rPr>
      </w:pPr>
      <w:r>
        <w:rPr>
          <w:rFonts w:hint="eastAsia" w:ascii="仿宋" w:hAnsi="仿宋" w:eastAsia="仿宋"/>
          <w:color w:val="000000"/>
          <w:szCs w:val="24"/>
        </w:rPr>
        <w:t>委托人2：</w:t>
      </w:r>
      <w:r>
        <w:rPr>
          <w:rFonts w:hint="eastAsia" w:ascii="仿宋" w:hAnsi="仿宋" w:eastAsia="仿宋"/>
          <w:color w:val="000000"/>
          <w:szCs w:val="24"/>
          <w:u w:val="dotted"/>
        </w:rPr>
        <w:t xml:space="preserve">                                  </w:t>
      </w:r>
      <w:r>
        <w:rPr>
          <w:rFonts w:hint="eastAsia" w:ascii="仿宋" w:hAnsi="仿宋" w:eastAsia="仿宋"/>
          <w:color w:val="000000"/>
          <w:szCs w:val="24"/>
        </w:rPr>
        <w:t xml:space="preserve">    公司受委托人：</w:t>
      </w:r>
      <w:r>
        <w:rPr>
          <w:rFonts w:hint="eastAsia" w:ascii="仿宋" w:hAnsi="仿宋" w:eastAsia="仿宋"/>
          <w:color w:val="000000"/>
          <w:szCs w:val="24"/>
          <w:u w:val="dotted"/>
        </w:rPr>
        <w:t xml:space="preserve">                                   </w:t>
      </w:r>
    </w:p>
    <w:p w14:paraId="0AEB7BEE">
      <w:pPr>
        <w:widowControl/>
        <w:snapToGrid w:val="0"/>
        <w:spacing w:line="360" w:lineRule="auto"/>
        <w:jc w:val="left"/>
        <w:rPr>
          <w:rFonts w:ascii="仿宋" w:hAnsi="仿宋" w:eastAsia="仿宋" w:cs="宋体"/>
          <w:bCs/>
          <w:color w:val="000000"/>
          <w:kern w:val="0"/>
          <w:sz w:val="32"/>
          <w:szCs w:val="36"/>
          <w:u w:val="dotted"/>
        </w:rPr>
      </w:pPr>
      <w:r>
        <w:rPr>
          <w:rFonts w:hint="eastAsia" w:ascii="仿宋" w:hAnsi="仿宋" w:eastAsia="仿宋"/>
          <w:color w:val="000000"/>
          <w:szCs w:val="24"/>
        </w:rPr>
        <w:t>身份证号码：</w:t>
      </w:r>
      <w:r>
        <w:rPr>
          <w:rFonts w:hint="eastAsia" w:ascii="仿宋" w:hAnsi="仿宋" w:eastAsia="仿宋"/>
          <w:color w:val="000000"/>
          <w:szCs w:val="24"/>
          <w:u w:val="dotted"/>
        </w:rPr>
        <w:t xml:space="preserve">                                </w:t>
      </w:r>
      <w:r>
        <w:rPr>
          <w:rFonts w:hint="eastAsia" w:ascii="仿宋" w:hAnsi="仿宋" w:eastAsia="仿宋"/>
          <w:color w:val="000000"/>
          <w:szCs w:val="24"/>
        </w:rPr>
        <w:t xml:space="preserve">   身份证号码：</w:t>
      </w:r>
      <w:r>
        <w:rPr>
          <w:rFonts w:hint="eastAsia" w:ascii="仿宋" w:hAnsi="仿宋" w:eastAsia="仿宋"/>
          <w:color w:val="000000"/>
          <w:szCs w:val="24"/>
          <w:u w:val="dotted"/>
        </w:rPr>
        <w:t xml:space="preserve">               </w:t>
      </w:r>
      <w:r>
        <w:rPr>
          <w:rFonts w:hint="eastAsia" w:ascii="仿宋" w:hAnsi="仿宋" w:eastAsia="仿宋" w:cs="宋体"/>
          <w:bCs/>
          <w:color w:val="000000"/>
          <w:kern w:val="0"/>
          <w:sz w:val="32"/>
          <w:szCs w:val="36"/>
          <w:u w:val="dotted"/>
        </w:rPr>
        <w:t xml:space="preserve">               </w:t>
      </w:r>
    </w:p>
    <w:p w14:paraId="45CE0350">
      <w:pPr>
        <w:widowControl/>
        <w:snapToGrid w:val="0"/>
        <w:spacing w:line="360" w:lineRule="auto"/>
        <w:ind w:firstLine="160" w:firstLineChars="50"/>
        <w:jc w:val="left"/>
        <w:rPr>
          <w:rFonts w:ascii="仿宋" w:hAnsi="仿宋" w:eastAsia="仿宋"/>
          <w:color w:val="000000"/>
          <w:szCs w:val="24"/>
        </w:rPr>
      </w:pPr>
      <w:r>
        <w:rPr>
          <w:rFonts w:hint="eastAsia" w:ascii="仿宋" w:hAnsi="仿宋" w:eastAsia="仿宋" w:cs="宋体"/>
          <w:bCs/>
          <w:color w:val="000000"/>
          <w:kern w:val="0"/>
          <w:sz w:val="32"/>
          <w:szCs w:val="36"/>
        </w:rPr>
        <w:t xml:space="preserve">  </w:t>
      </w:r>
      <w:r>
        <w:rPr>
          <w:rFonts w:hint="eastAsia" w:ascii="仿宋" w:hAnsi="仿宋" w:eastAsia="仿宋"/>
          <w:color w:val="000000"/>
          <w:szCs w:val="24"/>
        </w:rPr>
        <w:t>本人购买了坐落于三亚市</w:t>
      </w:r>
      <w:r>
        <w:rPr>
          <w:rFonts w:hint="eastAsia" w:ascii="仿宋" w:hAnsi="仿宋" w:eastAsia="仿宋"/>
          <w:color w:val="000000"/>
          <w:szCs w:val="24"/>
          <w:u w:val="dotted"/>
        </w:rPr>
        <w:t xml:space="preserve">       </w:t>
      </w:r>
      <w:r>
        <w:rPr>
          <w:rFonts w:hint="eastAsia" w:ascii="仿宋" w:hAnsi="仿宋" w:eastAsia="仿宋"/>
          <w:color w:val="000000"/>
          <w:szCs w:val="24"/>
        </w:rPr>
        <w:t>区</w:t>
      </w:r>
      <w:r>
        <w:rPr>
          <w:rFonts w:hint="eastAsia" w:ascii="仿宋" w:hAnsi="仿宋" w:eastAsia="仿宋"/>
          <w:color w:val="000000"/>
          <w:szCs w:val="24"/>
          <w:u w:val="dotted"/>
        </w:rPr>
        <w:t xml:space="preserve">      </w:t>
      </w:r>
      <w:r>
        <w:rPr>
          <w:rFonts w:hint="eastAsia" w:ascii="仿宋" w:hAnsi="仿宋" w:eastAsia="仿宋"/>
          <w:color w:val="000000"/>
          <w:szCs w:val="24"/>
        </w:rPr>
        <w:t>路，项目名称：</w:t>
      </w:r>
      <w:r>
        <w:rPr>
          <w:rFonts w:hint="eastAsia" w:ascii="仿宋" w:hAnsi="仿宋" w:eastAsia="仿宋"/>
          <w:color w:val="000000"/>
          <w:szCs w:val="24"/>
          <w:u w:val="dotted"/>
        </w:rPr>
        <w:t xml:space="preserve">                 </w:t>
      </w:r>
      <w:r>
        <w:rPr>
          <w:rFonts w:hint="eastAsia" w:ascii="仿宋" w:hAnsi="仿宋" w:eastAsia="仿宋"/>
          <w:color w:val="000000"/>
          <w:szCs w:val="24"/>
        </w:rPr>
        <w:t>栋</w:t>
      </w:r>
      <w:r>
        <w:rPr>
          <w:rFonts w:hint="eastAsia" w:ascii="仿宋" w:hAnsi="仿宋" w:eastAsia="仿宋"/>
          <w:color w:val="000000"/>
          <w:szCs w:val="24"/>
          <w:u w:val="dotted"/>
        </w:rPr>
        <w:t xml:space="preserve">     </w:t>
      </w:r>
      <w:r>
        <w:rPr>
          <w:rFonts w:hint="eastAsia" w:ascii="仿宋" w:hAnsi="仿宋" w:eastAsia="仿宋"/>
          <w:color w:val="000000"/>
          <w:szCs w:val="24"/>
        </w:rPr>
        <w:t>单元</w:t>
      </w:r>
      <w:r>
        <w:rPr>
          <w:rFonts w:hint="eastAsia" w:ascii="仿宋" w:hAnsi="仿宋" w:eastAsia="仿宋"/>
          <w:color w:val="000000"/>
          <w:szCs w:val="24"/>
          <w:u w:val="dotted"/>
        </w:rPr>
        <w:t xml:space="preserve">       </w:t>
      </w:r>
      <w:r>
        <w:rPr>
          <w:rFonts w:hint="eastAsia" w:ascii="仿宋" w:hAnsi="仿宋" w:eastAsia="仿宋"/>
          <w:color w:val="000000"/>
          <w:szCs w:val="24"/>
        </w:rPr>
        <w:t>号房。因本人事务繁忙不能亲自办理上述房屋的分户办证事宜，故委托上述公司及公司受托人为我的代理人，全权代表本人办理该房屋的分户登记事宜。委托期限至委托事项办理完毕之日止。受托人在办理上述事宜中所签署的一切文件（含问询笔录）本人全部予以</w:t>
      </w:r>
      <w:r>
        <w:rPr>
          <w:rFonts w:hint="eastAsia" w:ascii="仿宋" w:hAnsi="仿宋" w:eastAsia="仿宋"/>
          <w:color w:val="000000"/>
          <w:szCs w:val="24"/>
          <w:lang w:eastAsia="zh-CN"/>
        </w:rPr>
        <w:t>认可</w:t>
      </w:r>
      <w:r>
        <w:rPr>
          <w:rFonts w:hint="eastAsia" w:ascii="仿宋" w:hAnsi="仿宋" w:eastAsia="仿宋"/>
          <w:color w:val="000000"/>
          <w:szCs w:val="24"/>
        </w:rPr>
        <w:t>，由此产生的一切法律责任及经济纠纷由我本人全部承担，与贵中心无关。</w:t>
      </w:r>
    </w:p>
    <w:p w14:paraId="61B08EB8">
      <w:pPr>
        <w:widowControl/>
        <w:snapToGrid w:val="0"/>
        <w:spacing w:line="360" w:lineRule="auto"/>
        <w:ind w:firstLine="105" w:firstLineChars="50"/>
        <w:jc w:val="left"/>
        <w:rPr>
          <w:rFonts w:ascii="仿宋" w:hAnsi="仿宋" w:eastAsia="仿宋"/>
          <w:color w:val="000000"/>
          <w:szCs w:val="24"/>
        </w:rPr>
      </w:pPr>
      <w:r>
        <w:rPr>
          <w:rFonts w:hint="eastAsia" w:ascii="仿宋" w:hAnsi="仿宋" w:eastAsia="仿宋"/>
          <w:color w:val="000000"/>
          <w:szCs w:val="24"/>
        </w:rPr>
        <w:t>特此委托！</w:t>
      </w:r>
    </w:p>
    <w:p w14:paraId="2E184881">
      <w:pPr>
        <w:widowControl/>
        <w:snapToGrid w:val="0"/>
        <w:spacing w:line="360" w:lineRule="auto"/>
        <w:jc w:val="left"/>
        <w:rPr>
          <w:rFonts w:ascii="仿宋" w:hAnsi="仿宋" w:eastAsia="仿宋"/>
          <w:color w:val="000000"/>
          <w:szCs w:val="24"/>
        </w:rPr>
      </w:pPr>
      <w:r>
        <w:rPr>
          <w:rFonts w:hint="eastAsia" w:ascii="仿宋" w:hAnsi="仿宋" w:eastAsia="仿宋"/>
          <w:color w:val="000000"/>
          <w:szCs w:val="24"/>
        </w:rPr>
        <w:t xml:space="preserve">                                            委托人：（签字）                   20</w:t>
      </w:r>
      <w:r>
        <w:rPr>
          <w:rFonts w:hint="eastAsia" w:ascii="仿宋" w:hAnsi="仿宋" w:eastAsia="仿宋"/>
          <w:color w:val="000000"/>
          <w:szCs w:val="24"/>
          <w:lang w:val="en-US" w:eastAsia="zh-CN"/>
        </w:rPr>
        <w:t>26</w:t>
      </w:r>
      <w:r>
        <w:rPr>
          <w:rFonts w:hint="eastAsia" w:ascii="仿宋" w:hAnsi="仿宋" w:eastAsia="仿宋"/>
          <w:color w:val="000000"/>
          <w:szCs w:val="24"/>
        </w:rPr>
        <w:t>年  月  日</w:t>
      </w:r>
    </w:p>
    <w:p w14:paraId="5D41D118">
      <w:pPr>
        <w:widowControl/>
        <w:snapToGrid w:val="0"/>
        <w:spacing w:line="240" w:lineRule="atLeast"/>
        <w:jc w:val="left"/>
        <w:rPr>
          <w:rFonts w:ascii="仿宋" w:hAnsi="仿宋" w:eastAsia="仿宋"/>
          <w:color w:val="000000"/>
          <w:sz w:val="18"/>
          <w:szCs w:val="24"/>
          <w:u w:val="dotted"/>
        </w:rPr>
      </w:pPr>
    </w:p>
    <w:p w14:paraId="0961B206">
      <w:pPr>
        <w:widowControl/>
        <w:snapToGrid w:val="0"/>
        <w:spacing w:line="240" w:lineRule="atLeast"/>
        <w:jc w:val="center"/>
        <w:outlineLvl w:val="0"/>
        <w:rPr>
          <w:rFonts w:ascii="仿宋" w:hAnsi="仿宋" w:eastAsia="仿宋" w:cs="宋体"/>
          <w:b/>
          <w:bCs/>
          <w:color w:val="000000"/>
          <w:kern w:val="0"/>
          <w:sz w:val="32"/>
          <w:szCs w:val="36"/>
        </w:rPr>
      </w:pPr>
      <w:r>
        <w:rPr>
          <w:rFonts w:hint="eastAsia" w:ascii="仿宋" w:hAnsi="仿宋" w:eastAsia="仿宋" w:cs="宋体"/>
          <w:b/>
          <w:bCs/>
          <w:color w:val="000000"/>
          <w:kern w:val="0"/>
          <w:sz w:val="32"/>
          <w:szCs w:val="36"/>
        </w:rPr>
        <w:t>三亚市新建商品房登记问询笔录</w:t>
      </w:r>
    </w:p>
    <w:p w14:paraId="2C453566">
      <w:pPr>
        <w:pStyle w:val="8"/>
        <w:snapToGrid w:val="0"/>
        <w:outlineLvl w:val="0"/>
        <w:rPr>
          <w:rFonts w:ascii="仿宋" w:hAnsi="仿宋" w:eastAsia="仿宋" w:cstheme="minorBidi"/>
          <w:color w:val="000000"/>
          <w:kern w:val="2"/>
          <w:szCs w:val="28"/>
        </w:rPr>
      </w:pPr>
      <w:r>
        <w:rPr>
          <w:rFonts w:hint="eastAsia" w:ascii="仿宋" w:hAnsi="仿宋" w:eastAsia="仿宋" w:cstheme="minorBidi"/>
          <w:color w:val="000000"/>
          <w:kern w:val="2"/>
          <w:szCs w:val="28"/>
        </w:rPr>
        <w:t>询问时间：20</w:t>
      </w:r>
      <w:r>
        <w:rPr>
          <w:rFonts w:hint="eastAsia" w:ascii="仿宋" w:hAnsi="仿宋" w:eastAsia="仿宋" w:cstheme="minorBidi"/>
          <w:color w:val="000000"/>
          <w:kern w:val="2"/>
          <w:szCs w:val="28"/>
          <w:lang w:val="en-US" w:eastAsia="zh-CN"/>
        </w:rPr>
        <w:t>26</w:t>
      </w:r>
      <w:r>
        <w:rPr>
          <w:rFonts w:hint="eastAsia" w:ascii="仿宋" w:hAnsi="仿宋" w:eastAsia="仿宋" w:cstheme="minorBidi"/>
          <w:color w:val="000000"/>
          <w:kern w:val="2"/>
          <w:szCs w:val="28"/>
        </w:rPr>
        <w:t>年</w:t>
      </w:r>
      <w:r>
        <w:rPr>
          <w:rFonts w:hint="eastAsia" w:ascii="仿宋" w:hAnsi="仿宋" w:eastAsia="仿宋" w:cstheme="minorBidi"/>
          <w:color w:val="000000"/>
          <w:kern w:val="2"/>
          <w:szCs w:val="28"/>
          <w:u w:val="dotted"/>
        </w:rPr>
        <w:t xml:space="preserve">    </w:t>
      </w:r>
      <w:r>
        <w:rPr>
          <w:rFonts w:hint="eastAsia" w:ascii="仿宋" w:hAnsi="仿宋" w:eastAsia="仿宋" w:cstheme="minorBidi"/>
          <w:color w:val="000000"/>
          <w:kern w:val="2"/>
          <w:szCs w:val="28"/>
        </w:rPr>
        <w:t>月</w:t>
      </w:r>
      <w:r>
        <w:rPr>
          <w:rFonts w:hint="eastAsia" w:ascii="仿宋" w:hAnsi="仿宋" w:eastAsia="仿宋" w:cstheme="minorBidi"/>
          <w:color w:val="000000"/>
          <w:kern w:val="2"/>
          <w:szCs w:val="28"/>
          <w:u w:val="dotted"/>
        </w:rPr>
        <w:t xml:space="preserve">    </w:t>
      </w:r>
      <w:r>
        <w:rPr>
          <w:rFonts w:hint="eastAsia" w:ascii="仿宋" w:hAnsi="仿宋" w:eastAsia="仿宋" w:cstheme="minorBidi"/>
          <w:color w:val="000000"/>
          <w:kern w:val="2"/>
          <w:szCs w:val="28"/>
        </w:rPr>
        <w:t>日  询问地点：三亚市不动产登记中心 询问人：登记中心受理人员</w:t>
      </w:r>
    </w:p>
    <w:p w14:paraId="2E14274F">
      <w:pPr>
        <w:pStyle w:val="8"/>
        <w:snapToGrid w:val="0"/>
        <w:outlineLvl w:val="0"/>
        <w:rPr>
          <w:rFonts w:hint="eastAsia" w:ascii="仿宋" w:hAnsi="仿宋" w:eastAsia="仿宋" w:cstheme="minorBidi"/>
          <w:color w:val="000000"/>
          <w:kern w:val="2"/>
          <w:szCs w:val="28"/>
          <w:lang w:eastAsia="zh-CN"/>
        </w:rPr>
      </w:pPr>
      <w:r>
        <w:rPr>
          <w:rFonts w:hint="eastAsia" w:ascii="仿宋" w:hAnsi="仿宋" w:eastAsia="仿宋" w:cstheme="minorBidi"/>
          <w:b/>
          <w:bCs/>
          <w:color w:val="000000"/>
          <w:kern w:val="2"/>
          <w:szCs w:val="28"/>
          <w:lang w:eastAsia="zh-CN"/>
        </w:rPr>
        <w:t>注</w:t>
      </w:r>
      <w:r>
        <w:rPr>
          <w:rFonts w:hint="eastAsia" w:ascii="仿宋" w:hAnsi="仿宋" w:eastAsia="仿宋" w:cstheme="minorBidi"/>
          <w:color w:val="000000"/>
          <w:kern w:val="2"/>
          <w:szCs w:val="28"/>
          <w:lang w:eastAsia="zh-CN"/>
        </w:rPr>
        <w:t>：</w:t>
      </w:r>
      <w:r>
        <w:rPr>
          <w:rFonts w:hint="eastAsia" w:ascii="仿宋" w:hAnsi="仿宋" w:eastAsia="仿宋" w:cstheme="minorBidi"/>
          <w:color w:val="000000"/>
          <w:kern w:val="2"/>
          <w:szCs w:val="28"/>
        </w:rPr>
        <w:t>问询</w:t>
      </w:r>
      <w:r>
        <w:rPr>
          <w:rFonts w:hint="eastAsia" w:ascii="仿宋" w:hAnsi="仿宋" w:eastAsia="仿宋" w:cstheme="minorBidi"/>
          <w:color w:val="000000"/>
          <w:kern w:val="2"/>
          <w:szCs w:val="28"/>
          <w:lang w:eastAsia="zh-CN"/>
        </w:rPr>
        <w:t>笔录中</w:t>
      </w:r>
      <w:r>
        <w:rPr>
          <w:rFonts w:hint="eastAsia" w:ascii="仿宋" w:hAnsi="仿宋" w:eastAsia="仿宋" w:cstheme="minorBidi"/>
          <w:color w:val="000000"/>
          <w:kern w:val="2"/>
          <w:szCs w:val="28"/>
        </w:rPr>
        <w:t>所涉及房屋为</w:t>
      </w:r>
      <w:r>
        <w:rPr>
          <w:rFonts w:hint="eastAsia" w:ascii="仿宋" w:hAnsi="仿宋" w:eastAsia="仿宋" w:cstheme="minorBidi"/>
          <w:color w:val="000000"/>
          <w:kern w:val="2"/>
          <w:szCs w:val="28"/>
          <w:lang w:eastAsia="zh-CN"/>
        </w:rPr>
        <w:t>上述授权</w:t>
      </w:r>
      <w:r>
        <w:rPr>
          <w:rFonts w:hint="eastAsia" w:ascii="仿宋" w:hAnsi="仿宋" w:eastAsia="仿宋" w:cstheme="minorBidi"/>
          <w:color w:val="000000"/>
          <w:kern w:val="2"/>
          <w:szCs w:val="28"/>
        </w:rPr>
        <w:t>委托书中委托人所购买的房屋</w:t>
      </w:r>
      <w:r>
        <w:rPr>
          <w:rFonts w:hint="eastAsia" w:ascii="仿宋" w:hAnsi="仿宋" w:eastAsia="仿宋" w:cstheme="minorBidi"/>
          <w:color w:val="000000"/>
          <w:kern w:val="2"/>
          <w:szCs w:val="28"/>
          <w:lang w:eastAsia="zh-CN"/>
        </w:rPr>
        <w:t>。</w:t>
      </w:r>
    </w:p>
    <w:p w14:paraId="1550D13D">
      <w:pPr>
        <w:pStyle w:val="8"/>
        <w:snapToGrid w:val="0"/>
        <w:spacing w:line="240" w:lineRule="atLeast"/>
        <w:rPr>
          <w:rFonts w:ascii="仿宋" w:hAnsi="仿宋" w:eastAsia="仿宋" w:cs="Arial"/>
          <w:b/>
          <w:color w:val="333333"/>
          <w:spacing w:val="-11"/>
          <w:sz w:val="22"/>
          <w:szCs w:val="32"/>
        </w:rPr>
      </w:pPr>
      <w:r>
        <w:rPr>
          <w:rFonts w:hint="eastAsia" w:ascii="仿宋" w:hAnsi="仿宋" w:eastAsia="仿宋" w:cstheme="minorBidi"/>
          <w:b/>
          <w:color w:val="000000"/>
          <w:kern w:val="2"/>
          <w:sz w:val="21"/>
          <w:szCs w:val="36"/>
        </w:rPr>
        <w:t xml:space="preserve">    </w:t>
      </w:r>
      <w:r>
        <w:rPr>
          <w:rFonts w:hint="eastAsia" w:ascii="仿宋" w:hAnsi="仿宋" w:eastAsia="仿宋" w:cs="Arial"/>
          <w:b/>
          <w:color w:val="333333"/>
          <w:spacing w:val="-11"/>
          <w:sz w:val="22"/>
          <w:szCs w:val="32"/>
        </w:rPr>
        <w:t>告知：依据《中华人民共和国</w:t>
      </w:r>
      <w:r>
        <w:rPr>
          <w:rFonts w:hint="eastAsia" w:ascii="仿宋" w:hAnsi="仿宋" w:eastAsia="仿宋" w:cs="Arial"/>
          <w:b/>
          <w:color w:val="333333"/>
          <w:spacing w:val="-11"/>
          <w:sz w:val="22"/>
          <w:szCs w:val="32"/>
          <w:lang w:eastAsia="zh-CN"/>
        </w:rPr>
        <w:t>民法典</w:t>
      </w:r>
      <w:r>
        <w:rPr>
          <w:rFonts w:hint="eastAsia" w:ascii="仿宋" w:hAnsi="仿宋" w:eastAsia="仿宋" w:cs="Arial"/>
          <w:b/>
          <w:color w:val="333333"/>
          <w:spacing w:val="-11"/>
          <w:sz w:val="22"/>
          <w:szCs w:val="32"/>
        </w:rPr>
        <w:t>》、《</w:t>
      </w:r>
      <w:r>
        <w:rPr>
          <w:rFonts w:hint="eastAsia" w:ascii="仿宋" w:hAnsi="仿宋" w:eastAsia="仿宋" w:cs="Arial"/>
          <w:b/>
          <w:color w:val="333333"/>
          <w:spacing w:val="-11"/>
          <w:sz w:val="22"/>
          <w:szCs w:val="32"/>
          <w:lang w:eastAsia="zh-CN"/>
        </w:rPr>
        <w:t>不动产登记暂行条例实施细则</w:t>
      </w:r>
      <w:r>
        <w:rPr>
          <w:rFonts w:hint="eastAsia" w:ascii="仿宋" w:hAnsi="仿宋" w:eastAsia="仿宋" w:cs="Arial"/>
          <w:b/>
          <w:color w:val="333333"/>
          <w:spacing w:val="-11"/>
          <w:sz w:val="22"/>
          <w:szCs w:val="32"/>
        </w:rPr>
        <w:t>》等相关规定，三亚市不动产登记中心委托询问人现就你们申请土地房屋所有权转移登记事宜向你询问下列有关事项，被询问人应当对所回答内容的真实性负责，如有不实，被询问人</w:t>
      </w:r>
      <w:r>
        <w:rPr>
          <w:rFonts w:hint="eastAsia" w:ascii="仿宋" w:hAnsi="仿宋" w:eastAsia="仿宋" w:cs="Arial"/>
          <w:b/>
          <w:color w:val="333333"/>
          <w:spacing w:val="-11"/>
          <w:sz w:val="22"/>
          <w:szCs w:val="32"/>
          <w:lang w:eastAsia="zh-CN"/>
        </w:rPr>
        <w:t>及开发</w:t>
      </w:r>
      <w:bookmarkStart w:id="0" w:name="_GoBack"/>
      <w:bookmarkEnd w:id="0"/>
      <w:r>
        <w:rPr>
          <w:rFonts w:hint="eastAsia" w:ascii="仿宋" w:hAnsi="仿宋" w:eastAsia="仿宋" w:cs="Arial"/>
          <w:b/>
          <w:color w:val="333333"/>
          <w:spacing w:val="-11"/>
          <w:sz w:val="22"/>
          <w:szCs w:val="32"/>
          <w:lang w:eastAsia="zh-CN"/>
        </w:rPr>
        <w:t>公司</w:t>
      </w:r>
      <w:r>
        <w:rPr>
          <w:rFonts w:hint="eastAsia" w:ascii="仿宋" w:hAnsi="仿宋" w:eastAsia="仿宋" w:cs="Arial"/>
          <w:b/>
          <w:color w:val="333333"/>
          <w:spacing w:val="-11"/>
          <w:sz w:val="22"/>
          <w:szCs w:val="32"/>
        </w:rPr>
        <w:t>依法承担</w:t>
      </w:r>
      <w:r>
        <w:rPr>
          <w:rFonts w:hint="eastAsia" w:ascii="仿宋" w:hAnsi="仿宋" w:eastAsia="仿宋" w:cs="Arial"/>
          <w:b/>
          <w:color w:val="333333"/>
          <w:spacing w:val="-11"/>
          <w:sz w:val="22"/>
          <w:szCs w:val="32"/>
          <w:lang w:eastAsia="zh-CN"/>
        </w:rPr>
        <w:t>由此产生的</w:t>
      </w:r>
      <w:r>
        <w:rPr>
          <w:rFonts w:hint="eastAsia" w:ascii="仿宋" w:hAnsi="仿宋" w:eastAsia="仿宋" w:cs="Arial"/>
          <w:b/>
          <w:color w:val="333333"/>
          <w:spacing w:val="-11"/>
          <w:sz w:val="22"/>
          <w:szCs w:val="32"/>
        </w:rPr>
        <w:t>全部法律及经济责任，与登记中心无关，特此告知！！！</w:t>
      </w:r>
    </w:p>
    <w:tbl>
      <w:tblPr>
        <w:tblStyle w:val="6"/>
        <w:tblpPr w:leftFromText="180" w:rightFromText="180" w:vertAnchor="text" w:horzAnchor="margin" w:tblpY="452"/>
        <w:tblOverlap w:val="never"/>
        <w:tblW w:w="10360"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0360"/>
      </w:tblGrid>
      <w:tr w14:paraId="0701344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15" w:hRule="atLeast"/>
        </w:trPr>
        <w:tc>
          <w:tcPr>
            <w:tcW w:w="10360" w:type="dxa"/>
          </w:tcPr>
          <w:p w14:paraId="025A34A2">
            <w:pPr>
              <w:numPr>
                <w:ilvl w:val="0"/>
                <w:numId w:val="1"/>
              </w:numPr>
              <w:snapToGrid w:val="0"/>
              <w:spacing w:line="240" w:lineRule="atLeast"/>
              <w:rPr>
                <w:rFonts w:ascii="仿宋" w:hAnsi="仿宋" w:eastAsia="仿宋"/>
                <w:color w:val="000000"/>
                <w:sz w:val="24"/>
                <w:szCs w:val="28"/>
              </w:rPr>
            </w:pPr>
            <w:r>
              <w:rPr>
                <w:rFonts w:hint="eastAsia" w:ascii="仿宋" w:hAnsi="仿宋" w:eastAsia="仿宋"/>
                <w:color w:val="000000"/>
                <w:sz w:val="24"/>
                <w:szCs w:val="28"/>
              </w:rPr>
              <w:t xml:space="preserve">申请登记事项是否是申请人的真实意思表示？  </w:t>
            </w:r>
            <w:r>
              <w:rPr>
                <w:rFonts w:ascii="仿宋" w:hAnsi="仿宋" w:eastAsia="仿宋"/>
                <w:color w:val="000000"/>
                <w:sz w:val="24"/>
                <w:szCs w:val="28"/>
              </w:rPr>
              <w:t xml:space="preserve">    </w:t>
            </w:r>
          </w:p>
          <w:p w14:paraId="051BCE77">
            <w:pPr>
              <w:snapToGrid w:val="0"/>
              <w:spacing w:line="240" w:lineRule="atLeast"/>
              <w:ind w:firstLine="240" w:firstLineChars="100"/>
              <w:rPr>
                <w:rFonts w:ascii="仿宋" w:hAnsi="仿宋" w:eastAsia="仿宋"/>
                <w:color w:val="000000"/>
                <w:sz w:val="24"/>
                <w:szCs w:val="28"/>
              </w:rPr>
            </w:pPr>
            <w:r>
              <w:rPr>
                <w:rFonts w:hint="eastAsia" w:ascii="仿宋" w:hAnsi="仿宋" w:eastAsia="仿宋"/>
                <w:color w:val="000000"/>
                <w:sz w:val="24"/>
                <w:szCs w:val="28"/>
              </w:rPr>
              <w:t>(是 / 否)  答：</w:t>
            </w:r>
          </w:p>
        </w:tc>
      </w:tr>
      <w:tr w14:paraId="5BAF3CB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7" w:hRule="atLeast"/>
        </w:trPr>
        <w:tc>
          <w:tcPr>
            <w:tcW w:w="10360" w:type="dxa"/>
          </w:tcPr>
          <w:p w14:paraId="77285605">
            <w:pPr>
              <w:snapToGrid w:val="0"/>
              <w:spacing w:line="240" w:lineRule="atLeast"/>
              <w:rPr>
                <w:rFonts w:ascii="仿宋" w:hAnsi="仿宋" w:eastAsia="仿宋"/>
                <w:color w:val="000000"/>
                <w:sz w:val="24"/>
                <w:szCs w:val="28"/>
              </w:rPr>
            </w:pPr>
            <w:r>
              <w:rPr>
                <w:rFonts w:hint="eastAsia" w:ascii="仿宋" w:hAnsi="仿宋" w:eastAsia="仿宋"/>
                <w:color w:val="000000"/>
                <w:sz w:val="24"/>
                <w:szCs w:val="28"/>
              </w:rPr>
              <w:t xml:space="preserve">2.申请登记的房屋是共同共有还是单独所有？ </w:t>
            </w:r>
            <w:r>
              <w:rPr>
                <w:rFonts w:hint="eastAsia" w:ascii="仿宋" w:hAnsi="仿宋" w:eastAsia="仿宋"/>
                <w:color w:val="000000"/>
                <w:sz w:val="24"/>
                <w:szCs w:val="20"/>
              </w:rPr>
              <w:t>（夫妻双方平均占有该房份额的为共同共有）</w:t>
            </w:r>
          </w:p>
          <w:p w14:paraId="48539ADB">
            <w:pPr>
              <w:snapToGrid w:val="0"/>
              <w:spacing w:line="240" w:lineRule="atLeast"/>
              <w:rPr>
                <w:rFonts w:ascii="仿宋" w:hAnsi="仿宋" w:eastAsia="仿宋" w:cs="宋体"/>
                <w:b/>
                <w:bCs/>
                <w:color w:val="000000"/>
                <w:kern w:val="0"/>
                <w:sz w:val="24"/>
                <w:szCs w:val="28"/>
              </w:rPr>
            </w:pPr>
            <w:r>
              <w:rPr>
                <w:rFonts w:hint="eastAsia" w:ascii="仿宋" w:hAnsi="仿宋" w:eastAsia="仿宋"/>
                <w:color w:val="000000"/>
                <w:sz w:val="24"/>
                <w:szCs w:val="28"/>
              </w:rPr>
              <w:t xml:space="preserve">  (共同共有 / 单独所有)  答：</w:t>
            </w:r>
          </w:p>
        </w:tc>
      </w:tr>
      <w:tr w14:paraId="1A83DA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67" w:hRule="atLeast"/>
        </w:trPr>
        <w:tc>
          <w:tcPr>
            <w:tcW w:w="10360" w:type="dxa"/>
          </w:tcPr>
          <w:p w14:paraId="13B2EC58">
            <w:pPr>
              <w:numPr>
                <w:ilvl w:val="0"/>
                <w:numId w:val="2"/>
              </w:numPr>
              <w:snapToGrid w:val="0"/>
              <w:spacing w:line="240" w:lineRule="atLeast"/>
              <w:rPr>
                <w:rFonts w:ascii="仿宋" w:hAnsi="仿宋" w:eastAsia="仿宋"/>
                <w:color w:val="000000"/>
                <w:sz w:val="24"/>
                <w:szCs w:val="20"/>
              </w:rPr>
            </w:pPr>
            <w:r>
              <w:rPr>
                <w:rFonts w:hint="eastAsia" w:ascii="仿宋" w:hAnsi="仿宋" w:eastAsia="仿宋"/>
                <w:color w:val="000000"/>
                <w:sz w:val="24"/>
                <w:szCs w:val="28"/>
              </w:rPr>
              <w:t>申请登记的房屋按份共有的比例。</w:t>
            </w:r>
            <w:r>
              <w:rPr>
                <w:rFonts w:hint="eastAsia" w:ascii="仿宋" w:hAnsi="仿宋" w:eastAsia="仿宋"/>
                <w:color w:val="000000"/>
                <w:sz w:val="24"/>
                <w:szCs w:val="20"/>
              </w:rPr>
              <w:t xml:space="preserve">（将购买人的姓名及所占份额的比例用百分比的方式注明该栏中）  </w:t>
            </w:r>
            <w:r>
              <w:rPr>
                <w:rFonts w:hint="eastAsia" w:ascii="仿宋" w:hAnsi="仿宋" w:eastAsia="仿宋"/>
                <w:color w:val="000000"/>
                <w:sz w:val="24"/>
                <w:szCs w:val="32"/>
              </w:rPr>
              <w:t>答:</w:t>
            </w:r>
          </w:p>
        </w:tc>
      </w:tr>
      <w:tr w14:paraId="22F8589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44" w:hRule="atLeast"/>
        </w:trPr>
        <w:tc>
          <w:tcPr>
            <w:tcW w:w="10360" w:type="dxa"/>
          </w:tcPr>
          <w:p w14:paraId="49852248">
            <w:pPr>
              <w:widowControl/>
              <w:snapToGrid w:val="0"/>
              <w:spacing w:line="240" w:lineRule="atLeast"/>
              <w:rPr>
                <w:rFonts w:ascii="仿宋" w:hAnsi="仿宋" w:eastAsia="仿宋"/>
                <w:color w:val="000000"/>
                <w:sz w:val="24"/>
              </w:rPr>
            </w:pPr>
            <w:r>
              <w:rPr>
                <w:rFonts w:hint="eastAsia" w:ascii="仿宋" w:hAnsi="仿宋" w:eastAsia="仿宋"/>
                <w:color w:val="000000"/>
                <w:sz w:val="24"/>
                <w:szCs w:val="28"/>
              </w:rPr>
              <w:t>4.其他需要说明事项：</w:t>
            </w:r>
            <w:r>
              <w:rPr>
                <w:rFonts w:hint="eastAsia" w:ascii="仿宋" w:hAnsi="仿宋" w:eastAsia="仿宋"/>
                <w:color w:val="000000"/>
                <w:sz w:val="24"/>
                <w:szCs w:val="20"/>
              </w:rPr>
              <w:t>（有共有人的，请将共有人的姓名</w:t>
            </w:r>
            <w:r>
              <w:rPr>
                <w:rFonts w:hint="eastAsia" w:ascii="仿宋" w:hAnsi="仿宋" w:eastAsia="仿宋"/>
                <w:color w:val="000000"/>
                <w:sz w:val="24"/>
                <w:szCs w:val="20"/>
                <w:lang w:eastAsia="zh-CN"/>
              </w:rPr>
              <w:t>、</w:t>
            </w:r>
            <w:r>
              <w:rPr>
                <w:rFonts w:hint="eastAsia" w:ascii="仿宋" w:hAnsi="仿宋" w:eastAsia="仿宋"/>
                <w:color w:val="000000"/>
                <w:sz w:val="24"/>
                <w:szCs w:val="20"/>
              </w:rPr>
              <w:t>身份证号码</w:t>
            </w:r>
            <w:r>
              <w:rPr>
                <w:rFonts w:hint="eastAsia" w:ascii="仿宋" w:hAnsi="仿宋" w:eastAsia="仿宋"/>
                <w:color w:val="000000"/>
                <w:sz w:val="24"/>
                <w:szCs w:val="20"/>
                <w:lang w:eastAsia="zh-CN"/>
              </w:rPr>
              <w:t>及关系</w:t>
            </w:r>
            <w:r>
              <w:rPr>
                <w:rFonts w:hint="eastAsia" w:ascii="仿宋" w:hAnsi="仿宋" w:eastAsia="仿宋"/>
                <w:color w:val="000000"/>
                <w:sz w:val="24"/>
                <w:szCs w:val="20"/>
              </w:rPr>
              <w:t>等备注该栏中</w:t>
            </w:r>
            <w:r>
              <w:rPr>
                <w:rFonts w:hint="eastAsia" w:ascii="仿宋" w:hAnsi="仿宋" w:eastAsia="仿宋"/>
                <w:color w:val="000000"/>
                <w:sz w:val="24"/>
                <w:szCs w:val="20"/>
                <w:lang w:eastAsia="zh-CN"/>
              </w:rPr>
              <w:t>也可</w:t>
            </w:r>
            <w:r>
              <w:rPr>
                <w:rFonts w:hint="eastAsia" w:ascii="仿宋" w:hAnsi="仿宋" w:eastAsia="仿宋"/>
                <w:color w:val="000000"/>
                <w:sz w:val="24"/>
                <w:szCs w:val="20"/>
              </w:rPr>
              <w:t>另附纸张说明） 答：</w:t>
            </w:r>
          </w:p>
          <w:p w14:paraId="75372D8B">
            <w:pPr>
              <w:widowControl/>
              <w:snapToGrid w:val="0"/>
              <w:spacing w:line="240" w:lineRule="atLeast"/>
              <w:rPr>
                <w:rFonts w:ascii="仿宋" w:hAnsi="仿宋" w:eastAsia="仿宋"/>
                <w:color w:val="000000"/>
                <w:sz w:val="24"/>
                <w:szCs w:val="32"/>
              </w:rPr>
            </w:pPr>
          </w:p>
        </w:tc>
      </w:tr>
      <w:tr w14:paraId="681D2A9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144" w:hRule="atLeast"/>
        </w:trPr>
        <w:tc>
          <w:tcPr>
            <w:tcW w:w="10360" w:type="dxa"/>
          </w:tcPr>
          <w:p w14:paraId="1895D222">
            <w:pPr>
              <w:widowControl/>
              <w:snapToGrid w:val="0"/>
              <w:spacing w:line="240" w:lineRule="atLeast"/>
              <w:jc w:val="center"/>
              <w:rPr>
                <w:rFonts w:hint="eastAsia" w:ascii="华文琥珀" w:hAnsi="DotumChe" w:eastAsia="华文琥珀" w:cs="宋体"/>
                <w:b/>
                <w:color w:val="000000"/>
                <w:kern w:val="0"/>
                <w:sz w:val="40"/>
                <w:szCs w:val="44"/>
              </w:rPr>
            </w:pPr>
            <w:r>
              <w:rPr>
                <w:rFonts w:hint="eastAsia" w:ascii="华文琥珀" w:hAnsi="DotumChe" w:eastAsia="华文琥珀" w:cs="宋体"/>
                <w:b/>
                <w:color w:val="000000"/>
                <w:kern w:val="0"/>
                <w:sz w:val="36"/>
                <w:szCs w:val="44"/>
              </w:rPr>
              <w:t>被</w:t>
            </w:r>
            <w:r>
              <w:rPr>
                <w:rFonts w:hint="eastAsia" w:ascii="华文琥珀" w:hAnsi="宋体" w:eastAsia="华文琥珀" w:cs="宋体"/>
                <w:b/>
                <w:color w:val="000000"/>
                <w:kern w:val="0"/>
                <w:sz w:val="36"/>
                <w:szCs w:val="44"/>
              </w:rPr>
              <w:t>询问</w:t>
            </w:r>
            <w:r>
              <w:rPr>
                <w:rFonts w:hint="eastAsia" w:ascii="华文琥珀" w:hAnsi="DotumChe" w:eastAsia="华文琥珀" w:cs="DotumChe"/>
                <w:b/>
                <w:color w:val="000000"/>
                <w:kern w:val="0"/>
                <w:sz w:val="36"/>
                <w:szCs w:val="44"/>
              </w:rPr>
              <w:t>人</w:t>
            </w:r>
            <w:r>
              <w:rPr>
                <w:rFonts w:hint="eastAsia" w:ascii="华文琥珀" w:hAnsi="DotumChe" w:eastAsia="华文琥珀" w:cs="DotumChe"/>
                <w:b/>
                <w:color w:val="000000"/>
                <w:kern w:val="0"/>
                <w:sz w:val="36"/>
                <w:szCs w:val="44"/>
                <w:lang w:eastAsia="zh-CN"/>
              </w:rPr>
              <w:t>及开发公司</w:t>
            </w:r>
            <w:r>
              <w:rPr>
                <w:rFonts w:hint="eastAsia" w:ascii="华文琥珀" w:hAnsi="DotumChe" w:eastAsia="华文琥珀" w:cs="宋体"/>
                <w:b/>
                <w:color w:val="000000"/>
                <w:kern w:val="0"/>
                <w:sz w:val="36"/>
                <w:szCs w:val="44"/>
              </w:rPr>
              <w:t>已</w:t>
            </w:r>
            <w:r>
              <w:rPr>
                <w:rFonts w:hint="eastAsia" w:ascii="华文琥珀" w:hAnsi="宋体" w:eastAsia="华文琥珀" w:cs="宋体"/>
                <w:b/>
                <w:color w:val="000000"/>
                <w:kern w:val="0"/>
                <w:sz w:val="36"/>
                <w:szCs w:val="44"/>
              </w:rPr>
              <w:t>清</w:t>
            </w:r>
            <w:r>
              <w:rPr>
                <w:rFonts w:hint="eastAsia" w:ascii="华文琥珀" w:hAnsi="DotumChe" w:eastAsia="华文琥珀" w:cs="DotumChe"/>
                <w:b/>
                <w:color w:val="000000"/>
                <w:kern w:val="0"/>
                <w:sz w:val="36"/>
                <w:szCs w:val="44"/>
              </w:rPr>
              <w:t>楚</w:t>
            </w:r>
            <w:r>
              <w:rPr>
                <w:rFonts w:hint="eastAsia" w:ascii="华文琥珀" w:hAnsi="宋体" w:eastAsia="华文琥珀" w:cs="宋体"/>
                <w:b/>
                <w:color w:val="000000"/>
                <w:kern w:val="0"/>
                <w:sz w:val="36"/>
                <w:szCs w:val="44"/>
              </w:rPr>
              <w:t>询问内</w:t>
            </w:r>
            <w:r>
              <w:rPr>
                <w:rFonts w:hint="eastAsia" w:ascii="华文琥珀" w:hAnsi="DotumChe" w:eastAsia="华文琥珀" w:cs="DotumChe"/>
                <w:b/>
                <w:color w:val="000000"/>
                <w:kern w:val="0"/>
                <w:sz w:val="36"/>
                <w:szCs w:val="44"/>
              </w:rPr>
              <w:t>容，</w:t>
            </w:r>
            <w:r>
              <w:rPr>
                <w:rFonts w:hint="eastAsia" w:ascii="华文琥珀" w:hAnsi="宋体" w:eastAsia="华文琥珀" w:cs="宋体"/>
                <w:b/>
                <w:color w:val="000000"/>
                <w:kern w:val="0"/>
                <w:sz w:val="36"/>
                <w:szCs w:val="44"/>
              </w:rPr>
              <w:t>并</w:t>
            </w:r>
            <w:r>
              <w:rPr>
                <w:rFonts w:hint="eastAsia" w:ascii="华文琥珀" w:hAnsi="DotumChe" w:eastAsia="华文琥珀" w:cs="宋体"/>
                <w:b/>
                <w:color w:val="000000"/>
                <w:kern w:val="0"/>
                <w:sz w:val="36"/>
                <w:szCs w:val="44"/>
              </w:rPr>
              <w:t>知</w:t>
            </w:r>
            <w:r>
              <w:rPr>
                <w:rFonts w:hint="eastAsia" w:ascii="华文琥珀" w:hAnsi="宋体" w:eastAsia="华文琥珀" w:cs="宋体"/>
                <w:b/>
                <w:color w:val="000000"/>
                <w:kern w:val="0"/>
                <w:sz w:val="36"/>
                <w:szCs w:val="44"/>
              </w:rPr>
              <w:t>晓</w:t>
            </w:r>
            <w:r>
              <w:rPr>
                <w:rFonts w:hint="eastAsia" w:ascii="华文琥珀" w:hAnsi="DotumChe" w:eastAsia="华文琥珀" w:cs="DotumChe"/>
                <w:b/>
                <w:color w:val="000000"/>
                <w:kern w:val="0"/>
                <w:sz w:val="36"/>
                <w:szCs w:val="44"/>
              </w:rPr>
              <w:t>相</w:t>
            </w:r>
            <w:r>
              <w:rPr>
                <w:rFonts w:hint="eastAsia" w:ascii="华文琥珀" w:hAnsi="宋体" w:eastAsia="华文琥珀" w:cs="宋体"/>
                <w:b/>
                <w:color w:val="000000"/>
                <w:kern w:val="0"/>
                <w:sz w:val="36"/>
                <w:szCs w:val="44"/>
              </w:rPr>
              <w:t>应</w:t>
            </w:r>
            <w:r>
              <w:rPr>
                <w:rFonts w:hint="eastAsia" w:ascii="华文琥珀" w:hAnsi="DotumChe" w:eastAsia="华文琥珀" w:cs="DotumChe"/>
                <w:b/>
                <w:color w:val="000000"/>
                <w:kern w:val="0"/>
                <w:sz w:val="36"/>
                <w:szCs w:val="44"/>
              </w:rPr>
              <w:t>的法律</w:t>
            </w:r>
            <w:r>
              <w:rPr>
                <w:rFonts w:hint="eastAsia" w:ascii="华文琥珀" w:hAnsi="宋体" w:eastAsia="华文琥珀" w:cs="宋体"/>
                <w:b/>
                <w:color w:val="000000"/>
                <w:kern w:val="0"/>
                <w:sz w:val="36"/>
                <w:szCs w:val="44"/>
              </w:rPr>
              <w:t>责</w:t>
            </w:r>
            <w:r>
              <w:rPr>
                <w:rFonts w:hint="eastAsia" w:ascii="华文琥珀" w:hAnsi="DotumChe" w:eastAsia="华文琥珀" w:cs="DotumChe"/>
                <w:b/>
                <w:color w:val="000000"/>
                <w:kern w:val="0"/>
                <w:sz w:val="36"/>
                <w:szCs w:val="44"/>
              </w:rPr>
              <w:t>任，</w:t>
            </w:r>
            <w:r>
              <w:rPr>
                <w:rFonts w:hint="eastAsia" w:ascii="华文琥珀" w:hAnsi="DotumChe" w:eastAsia="华文琥珀" w:cs="宋体"/>
                <w:b/>
                <w:color w:val="000000"/>
                <w:kern w:val="0"/>
                <w:sz w:val="36"/>
                <w:szCs w:val="44"/>
              </w:rPr>
              <w:t>本人（公司）承</w:t>
            </w:r>
            <w:r>
              <w:rPr>
                <w:rFonts w:hint="eastAsia" w:ascii="华文琥珀" w:hAnsi="宋体" w:eastAsia="华文琥珀" w:cs="宋体"/>
                <w:b/>
                <w:color w:val="000000"/>
                <w:kern w:val="0"/>
                <w:sz w:val="36"/>
                <w:szCs w:val="44"/>
              </w:rPr>
              <w:t>诺对</w:t>
            </w:r>
            <w:r>
              <w:rPr>
                <w:rFonts w:hint="eastAsia" w:ascii="华文琥珀" w:hAnsi="DotumChe" w:eastAsia="华文琥珀" w:cs="DotumChe"/>
                <w:b/>
                <w:color w:val="000000"/>
                <w:kern w:val="0"/>
                <w:sz w:val="36"/>
                <w:szCs w:val="44"/>
              </w:rPr>
              <w:t>上述回答</w:t>
            </w:r>
            <w:r>
              <w:rPr>
                <w:rFonts w:hint="eastAsia" w:ascii="华文琥珀" w:hAnsi="宋体" w:eastAsia="华文琥珀" w:cs="宋体"/>
                <w:b/>
                <w:color w:val="000000"/>
                <w:kern w:val="0"/>
                <w:sz w:val="36"/>
                <w:szCs w:val="44"/>
              </w:rPr>
              <w:t>负</w:t>
            </w:r>
            <w:r>
              <w:rPr>
                <w:rFonts w:hint="eastAsia" w:ascii="华文琥珀" w:hAnsi="DotumChe" w:eastAsia="华文琥珀" w:cs="DotumChe"/>
                <w:b/>
                <w:color w:val="000000"/>
                <w:kern w:val="0"/>
                <w:sz w:val="36"/>
                <w:szCs w:val="44"/>
              </w:rPr>
              <w:t>全</w:t>
            </w:r>
            <w:r>
              <w:rPr>
                <w:rFonts w:hint="eastAsia" w:ascii="华文琥珀" w:hAnsi="宋体" w:eastAsia="华文琥珀" w:cs="宋体"/>
                <w:b/>
                <w:color w:val="000000"/>
                <w:kern w:val="0"/>
                <w:sz w:val="36"/>
                <w:szCs w:val="44"/>
              </w:rPr>
              <w:t>责</w:t>
            </w:r>
            <w:r>
              <w:rPr>
                <w:rFonts w:hint="eastAsia" w:ascii="华文琥珀" w:hAnsi="DotumChe" w:eastAsia="华文琥珀" w:cs="宋体"/>
                <w:b/>
                <w:color w:val="000000"/>
                <w:kern w:val="0"/>
                <w:sz w:val="36"/>
                <w:szCs w:val="44"/>
              </w:rPr>
              <w:t>！</w:t>
            </w:r>
          </w:p>
          <w:p w14:paraId="7752DB9D">
            <w:pPr>
              <w:widowControl/>
              <w:snapToGrid w:val="0"/>
              <w:spacing w:line="240" w:lineRule="atLeast"/>
              <w:rPr>
                <w:rFonts w:ascii="仿宋" w:hAnsi="仿宋" w:eastAsia="仿宋" w:cs="宋体"/>
                <w:bCs/>
                <w:color w:val="000000"/>
                <w:kern w:val="0"/>
                <w:sz w:val="22"/>
                <w:szCs w:val="28"/>
              </w:rPr>
            </w:pPr>
          </w:p>
          <w:p w14:paraId="759188E8">
            <w:pPr>
              <w:widowControl/>
              <w:snapToGrid w:val="0"/>
              <w:spacing w:line="240" w:lineRule="atLeast"/>
              <w:rPr>
                <w:rFonts w:ascii="仿宋" w:hAnsi="仿宋" w:eastAsia="仿宋" w:cs="宋体"/>
                <w:bCs/>
                <w:color w:val="000000"/>
                <w:kern w:val="0"/>
                <w:sz w:val="22"/>
                <w:szCs w:val="28"/>
              </w:rPr>
            </w:pPr>
          </w:p>
          <w:p w14:paraId="70CF83EE">
            <w:pPr>
              <w:widowControl/>
              <w:snapToGrid w:val="0"/>
              <w:spacing w:line="240" w:lineRule="atLeast"/>
              <w:ind w:firstLine="440" w:firstLineChars="200"/>
              <w:rPr>
                <w:rFonts w:ascii="仿宋" w:hAnsi="仿宋" w:eastAsia="仿宋" w:cs="宋体"/>
                <w:bCs/>
                <w:color w:val="000000"/>
                <w:kern w:val="0"/>
                <w:sz w:val="22"/>
                <w:szCs w:val="28"/>
              </w:rPr>
            </w:pPr>
            <w:r>
              <w:rPr>
                <w:rFonts w:hint="eastAsia" w:ascii="仿宋" w:hAnsi="仿宋" w:eastAsia="仿宋" w:cs="宋体"/>
                <w:bCs/>
                <w:color w:val="000000"/>
                <w:kern w:val="0"/>
                <w:sz w:val="22"/>
                <w:szCs w:val="28"/>
              </w:rPr>
              <w:t>被询问人（签字、按手印、加盖公章）：</w:t>
            </w:r>
          </w:p>
          <w:p w14:paraId="484EDE05">
            <w:pPr>
              <w:widowControl/>
              <w:snapToGrid w:val="0"/>
              <w:spacing w:line="240" w:lineRule="atLeast"/>
              <w:rPr>
                <w:rFonts w:ascii="仿宋" w:hAnsi="仿宋" w:eastAsia="仿宋" w:cs="宋体"/>
                <w:bCs/>
                <w:color w:val="000000"/>
                <w:kern w:val="0"/>
                <w:sz w:val="22"/>
                <w:szCs w:val="24"/>
              </w:rPr>
            </w:pPr>
          </w:p>
        </w:tc>
      </w:tr>
    </w:tbl>
    <w:p w14:paraId="0A799927">
      <w:pPr>
        <w:pStyle w:val="8"/>
        <w:snapToGrid w:val="0"/>
        <w:spacing w:line="240" w:lineRule="atLeast"/>
        <w:ind w:firstLine="254" w:firstLineChars="98"/>
        <w:contextualSpacing/>
        <w:jc w:val="both"/>
        <w:outlineLvl w:val="0"/>
        <w:rPr>
          <w:rFonts w:ascii="仿宋" w:hAnsi="仿宋" w:eastAsia="仿宋" w:cs="Arial"/>
          <w:color w:val="333333"/>
          <w:spacing w:val="-11"/>
          <w:sz w:val="22"/>
          <w:szCs w:val="32"/>
        </w:rPr>
      </w:pPr>
      <w:r>
        <w:rPr>
          <w:rFonts w:hint="eastAsia" w:ascii="仿宋" w:hAnsi="仿宋" w:eastAsia="仿宋" w:cs="Arial"/>
          <w:b/>
          <w:bCs/>
          <w:color w:val="333333"/>
          <w:spacing w:val="-11"/>
          <w:sz w:val="28"/>
          <w:szCs w:val="40"/>
        </w:rPr>
        <w:t>注：</w:t>
      </w:r>
      <w:r>
        <w:rPr>
          <w:rFonts w:hint="eastAsia" w:ascii="仿宋" w:hAnsi="仿宋" w:eastAsia="仿宋" w:cs="Arial"/>
          <w:b/>
          <w:color w:val="333333"/>
          <w:spacing w:val="-11"/>
          <w:sz w:val="22"/>
          <w:szCs w:val="32"/>
          <w:lang w:eastAsia="zh-CN"/>
        </w:rPr>
        <w:t>被询问人为开发公司工作人员时，开发公司应对询问内容负有法律及经济连带责任</w:t>
      </w:r>
      <w:r>
        <w:rPr>
          <w:rFonts w:hint="eastAsia" w:ascii="仿宋" w:hAnsi="仿宋" w:eastAsia="仿宋" w:cs="Arial"/>
          <w:b/>
          <w:color w:val="333333"/>
          <w:spacing w:val="-11"/>
          <w:sz w:val="22"/>
          <w:szCs w:val="32"/>
        </w:rPr>
        <w:t>！该表涂改无效！！！</w:t>
      </w:r>
    </w:p>
    <w:sectPr>
      <w:headerReference r:id="rId5" w:type="first"/>
      <w:headerReference r:id="rId3" w:type="default"/>
      <w:headerReference r:id="rId4" w:type="even"/>
      <w:pgSz w:w="11906" w:h="16838"/>
      <w:pgMar w:top="232" w:right="851" w:bottom="346"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琥珀">
    <w:altName w:val="宋体"/>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31693">
    <w:pPr>
      <w:pStyle w:val="4"/>
      <w:pBdr>
        <w:bottom w:val="none" w:color="auto" w:sz="0" w:space="0"/>
      </w:pBdr>
    </w:pPr>
    <w:r>
      <w:pict>
        <v:shape id="PowerPlusWaterMarkObject200154666" o:spid="_x0000_s4098" o:spt="136" type="#_x0000_t136" style="position:absolute;left:0pt;height:65.35pt;width:653.8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三亚市不动产登记中心" style="font-family:华文新魏;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B3C1">
    <w:pPr>
      <w:pStyle w:val="4"/>
    </w:pPr>
    <w:r>
      <w:pict>
        <v:shape id="PowerPlusWaterMarkObject200154665" o:spid="_x0000_s4099" o:spt="136" type="#_x0000_t136" style="position:absolute;left:0pt;height:65.35pt;width:653.8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三亚市不动产登记中心" style="font-family:华文新魏;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4034E">
    <w:pPr>
      <w:pStyle w:val="4"/>
    </w:pPr>
    <w:r>
      <w:pict>
        <v:shape id="PowerPlusWaterMarkObject200154664" o:spid="_x0000_s4097" o:spt="136" type="#_x0000_t136" style="position:absolute;left:0pt;height:65.35pt;width:653.8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三亚市不动产登记中心" style="font-family:华文新魏;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2A9823"/>
    <w:multiLevelType w:val="singleLevel"/>
    <w:tmpl w:val="572A9823"/>
    <w:lvl w:ilvl="0" w:tentative="0">
      <w:start w:val="1"/>
      <w:numFmt w:val="decimal"/>
      <w:suff w:val="nothing"/>
      <w:lvlText w:val="%1."/>
      <w:lvlJc w:val="left"/>
    </w:lvl>
  </w:abstractNum>
  <w:abstractNum w:abstractNumId="1">
    <w:nsid w:val="58CA4493"/>
    <w:multiLevelType w:val="singleLevel"/>
    <w:tmpl w:val="58CA4493"/>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D09CD"/>
    <w:rsid w:val="00000EEE"/>
    <w:rsid w:val="00027995"/>
    <w:rsid w:val="00030562"/>
    <w:rsid w:val="000A17C5"/>
    <w:rsid w:val="000E5425"/>
    <w:rsid w:val="000E6FC3"/>
    <w:rsid w:val="000F1C0A"/>
    <w:rsid w:val="00105BE9"/>
    <w:rsid w:val="00117D2E"/>
    <w:rsid w:val="00127CBC"/>
    <w:rsid w:val="001378CC"/>
    <w:rsid w:val="00181D0F"/>
    <w:rsid w:val="001D745B"/>
    <w:rsid w:val="00200CA6"/>
    <w:rsid w:val="002255A6"/>
    <w:rsid w:val="00242816"/>
    <w:rsid w:val="002E7C64"/>
    <w:rsid w:val="003915EF"/>
    <w:rsid w:val="003A299B"/>
    <w:rsid w:val="00401AFA"/>
    <w:rsid w:val="00426FD2"/>
    <w:rsid w:val="004313AA"/>
    <w:rsid w:val="00443385"/>
    <w:rsid w:val="00473037"/>
    <w:rsid w:val="00583546"/>
    <w:rsid w:val="005E4DD2"/>
    <w:rsid w:val="006107DD"/>
    <w:rsid w:val="006216DE"/>
    <w:rsid w:val="00680E01"/>
    <w:rsid w:val="006B2DB4"/>
    <w:rsid w:val="006C4C42"/>
    <w:rsid w:val="006E6907"/>
    <w:rsid w:val="006F09F3"/>
    <w:rsid w:val="00714DE7"/>
    <w:rsid w:val="007B136D"/>
    <w:rsid w:val="007D31EA"/>
    <w:rsid w:val="007E7E7D"/>
    <w:rsid w:val="008A3BC4"/>
    <w:rsid w:val="00933B25"/>
    <w:rsid w:val="009633D3"/>
    <w:rsid w:val="00964BD6"/>
    <w:rsid w:val="00975CAB"/>
    <w:rsid w:val="009B304C"/>
    <w:rsid w:val="009B466E"/>
    <w:rsid w:val="009E438C"/>
    <w:rsid w:val="009F2625"/>
    <w:rsid w:val="00A7295F"/>
    <w:rsid w:val="00A87613"/>
    <w:rsid w:val="00A87D35"/>
    <w:rsid w:val="00B66BCE"/>
    <w:rsid w:val="00BA5AA9"/>
    <w:rsid w:val="00BF280A"/>
    <w:rsid w:val="00C13D0D"/>
    <w:rsid w:val="00C336CA"/>
    <w:rsid w:val="00C36DEC"/>
    <w:rsid w:val="00C410A3"/>
    <w:rsid w:val="00C4325A"/>
    <w:rsid w:val="00C928A8"/>
    <w:rsid w:val="00CC1AD4"/>
    <w:rsid w:val="00CD09C6"/>
    <w:rsid w:val="00CD6B22"/>
    <w:rsid w:val="00D24AB9"/>
    <w:rsid w:val="00D252E6"/>
    <w:rsid w:val="00D41190"/>
    <w:rsid w:val="00D54A87"/>
    <w:rsid w:val="00E73AED"/>
    <w:rsid w:val="00EE081E"/>
    <w:rsid w:val="00F0475C"/>
    <w:rsid w:val="00F11FBC"/>
    <w:rsid w:val="00F42FA2"/>
    <w:rsid w:val="00FD37D6"/>
    <w:rsid w:val="03A72F62"/>
    <w:rsid w:val="088D09CD"/>
    <w:rsid w:val="18650A74"/>
    <w:rsid w:val="1882042C"/>
    <w:rsid w:val="1BF15FFC"/>
    <w:rsid w:val="1F014688"/>
    <w:rsid w:val="2AE63E00"/>
    <w:rsid w:val="335D0C63"/>
    <w:rsid w:val="390409E6"/>
    <w:rsid w:val="3C996A57"/>
    <w:rsid w:val="489C35E2"/>
    <w:rsid w:val="4EFE4435"/>
    <w:rsid w:val="57F74AC2"/>
    <w:rsid w:val="5B100D93"/>
    <w:rsid w:val="71277094"/>
    <w:rsid w:val="7AAD1C45"/>
    <w:rsid w:val="7DCE5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批注框文本 Char"/>
    <w:basedOn w:val="7"/>
    <w:link w:val="2"/>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C9B0D4-C64D-4966-A94F-4B48EF5C156B}">
  <ds:schemaRefs/>
</ds:datastoreItem>
</file>

<file path=docProps/app.xml><?xml version="1.0" encoding="utf-8"?>
<Properties xmlns="http://schemas.openxmlformats.org/officeDocument/2006/extended-properties" xmlns:vt="http://schemas.openxmlformats.org/officeDocument/2006/docPropsVTypes">
  <Template>Normal</Template>
  <Pages>1</Pages>
  <Words>774</Words>
  <Characters>782</Characters>
  <Lines>3</Lines>
  <Paragraphs>2</Paragraphs>
  <TotalTime>1</TotalTime>
  <ScaleCrop>false</ScaleCrop>
  <LinksUpToDate>false</LinksUpToDate>
  <CharactersWithSpaces>1218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2019-01-29T09:35:00Z</dcterms:created>
  <dc:creator>Administrator</dc:creator>
  <cp:lastModifiedBy>Administrator</cp:lastModifiedBy>
  <cp:lastPrinted>2022-06-15T01:40:00Z</cp:lastPrinted>
  <dcterms:modified xsi:type="dcterms:W3CDTF">2026-05-09T07:48:24Z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4CABF5657C7C434282CA7F4FCC169D50</vt:lpwstr>
  </property>
  <property fmtid="{D5CDD505-2E9C-101B-9397-08002B2CF9AE}" pid="4" name="KSOTemplateDocerSaveRecord">
    <vt:lpwstr>eyJoZGlkIjoiYzVmYzRiYmI3OWQ1NTFkODI3NzMyYTk4OGQ4OWY2YTYifQ==</vt:lpwstr>
  </property>
</Properties>
</file>