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42AC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  <w:bookmarkStart w:id="0" w:name="_Hlk60619703"/>
      <w:bookmarkEnd w:id="0"/>
    </w:p>
    <w:p w14:paraId="67C1B12D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0CB6EC62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609727B1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40"/>
          <w:szCs w:val="40"/>
        </w:rPr>
      </w:pPr>
      <w:r w:rsidRPr="00C9185D">
        <w:rPr>
          <w:rFonts w:hint="eastAsia"/>
          <w:b/>
          <w:bCs/>
          <w:color w:val="000000" w:themeColor="text1"/>
          <w:sz w:val="40"/>
          <w:szCs w:val="40"/>
        </w:rPr>
        <w:t>三亚市总体规划（空间类2</w:t>
      </w:r>
      <w:r w:rsidRPr="00C9185D">
        <w:rPr>
          <w:b/>
          <w:bCs/>
          <w:color w:val="000000" w:themeColor="text1"/>
          <w:sz w:val="40"/>
          <w:szCs w:val="40"/>
        </w:rPr>
        <w:t>015</w:t>
      </w:r>
      <w:r w:rsidRPr="00C9185D">
        <w:rPr>
          <w:rFonts w:hint="eastAsia"/>
          <w:b/>
          <w:bCs/>
          <w:color w:val="000000" w:themeColor="text1"/>
          <w:sz w:val="40"/>
          <w:szCs w:val="40"/>
        </w:rPr>
        <w:t>-</w:t>
      </w:r>
      <w:r w:rsidRPr="00C9185D">
        <w:rPr>
          <w:b/>
          <w:bCs/>
          <w:color w:val="000000" w:themeColor="text1"/>
          <w:sz w:val="40"/>
          <w:szCs w:val="40"/>
        </w:rPr>
        <w:t>2030</w:t>
      </w:r>
      <w:r w:rsidRPr="00C9185D">
        <w:rPr>
          <w:rFonts w:hint="eastAsia"/>
          <w:b/>
          <w:bCs/>
          <w:color w:val="000000" w:themeColor="text1"/>
          <w:sz w:val="40"/>
          <w:szCs w:val="40"/>
        </w:rPr>
        <w:t>）</w:t>
      </w:r>
    </w:p>
    <w:p w14:paraId="21DAA511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hint="eastAsia"/>
          <w:b/>
          <w:bCs/>
          <w:color w:val="000000" w:themeColor="text1"/>
          <w:sz w:val="40"/>
          <w:szCs w:val="40"/>
        </w:rPr>
        <w:t>调整</w:t>
      </w:r>
      <w:r w:rsidRPr="00C9185D">
        <w:rPr>
          <w:rFonts w:hint="eastAsia"/>
          <w:b/>
          <w:bCs/>
          <w:color w:val="000000" w:themeColor="text1"/>
          <w:sz w:val="40"/>
          <w:szCs w:val="40"/>
        </w:rPr>
        <w:t>方案说明</w:t>
      </w:r>
    </w:p>
    <w:p w14:paraId="5BFB4900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40"/>
          <w:szCs w:val="40"/>
        </w:rPr>
      </w:pPr>
      <w:r w:rsidRPr="00C9185D">
        <w:rPr>
          <w:rFonts w:hint="eastAsia"/>
          <w:b/>
          <w:bCs/>
          <w:color w:val="000000" w:themeColor="text1"/>
          <w:sz w:val="40"/>
          <w:szCs w:val="40"/>
        </w:rPr>
        <w:t>（</w:t>
      </w:r>
      <w:r w:rsidRPr="0097758B">
        <w:rPr>
          <w:rFonts w:hint="eastAsia"/>
          <w:b/>
          <w:bCs/>
          <w:color w:val="000000" w:themeColor="text1"/>
          <w:sz w:val="40"/>
          <w:szCs w:val="40"/>
        </w:rPr>
        <w:t>三亚市</w:t>
      </w:r>
      <w:r>
        <w:rPr>
          <w:rFonts w:hint="eastAsia"/>
          <w:b/>
          <w:bCs/>
          <w:color w:val="000000" w:themeColor="text1"/>
          <w:sz w:val="40"/>
          <w:szCs w:val="40"/>
        </w:rPr>
        <w:t>南滨垦地融合示范区</w:t>
      </w:r>
      <w:r w:rsidRPr="00C9185D">
        <w:rPr>
          <w:rFonts w:hint="eastAsia"/>
          <w:b/>
          <w:bCs/>
          <w:color w:val="000000" w:themeColor="text1"/>
          <w:sz w:val="40"/>
          <w:szCs w:val="40"/>
        </w:rPr>
        <w:t>）</w:t>
      </w:r>
    </w:p>
    <w:p w14:paraId="522C7E4F" w14:textId="55130914" w:rsidR="001047D4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565034BB" w14:textId="158A875E" w:rsidR="00071EA5" w:rsidRPr="00071EA5" w:rsidRDefault="00071EA5" w:rsidP="001047D4">
      <w:pPr>
        <w:ind w:left="360" w:hanging="360"/>
        <w:jc w:val="center"/>
        <w:rPr>
          <w:b/>
          <w:bCs/>
          <w:color w:val="000000" w:themeColor="text1"/>
          <w:sz w:val="28"/>
          <w:szCs w:val="28"/>
        </w:rPr>
      </w:pPr>
      <w:r w:rsidRPr="00071EA5">
        <w:rPr>
          <w:rFonts w:hint="eastAsia"/>
          <w:b/>
          <w:bCs/>
          <w:color w:val="000000" w:themeColor="text1"/>
          <w:sz w:val="28"/>
          <w:szCs w:val="28"/>
        </w:rPr>
        <w:t>简本</w:t>
      </w:r>
    </w:p>
    <w:p w14:paraId="0FF67977" w14:textId="77777777" w:rsidR="001047D4" w:rsidRPr="006A6314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7D9E78C2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438BA2F6" w14:textId="77777777" w:rsidR="001047D4" w:rsidRPr="004024B8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5EF79434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5AFD6AC0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46F53C1D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491001BF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061FD4BB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0E30C355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7FC24C99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6"/>
          <w:szCs w:val="36"/>
        </w:rPr>
      </w:pPr>
    </w:p>
    <w:p w14:paraId="5C0176AD" w14:textId="77777777" w:rsidR="001047D4" w:rsidRPr="00C9185D" w:rsidRDefault="001047D4" w:rsidP="001047D4">
      <w:pPr>
        <w:rPr>
          <w:b/>
          <w:bCs/>
          <w:color w:val="000000" w:themeColor="text1"/>
          <w:sz w:val="40"/>
          <w:szCs w:val="40"/>
        </w:rPr>
      </w:pPr>
    </w:p>
    <w:p w14:paraId="3F32B6AB" w14:textId="77777777" w:rsidR="001047D4" w:rsidRPr="00C9185D" w:rsidRDefault="001047D4" w:rsidP="001047D4">
      <w:pPr>
        <w:ind w:left="360" w:hanging="360"/>
        <w:jc w:val="center"/>
        <w:rPr>
          <w:b/>
          <w:bCs/>
          <w:color w:val="000000" w:themeColor="text1"/>
          <w:sz w:val="32"/>
          <w:szCs w:val="32"/>
        </w:rPr>
      </w:pPr>
      <w:r w:rsidRPr="00C9185D">
        <w:rPr>
          <w:rFonts w:hint="eastAsia"/>
          <w:b/>
          <w:bCs/>
          <w:color w:val="000000" w:themeColor="text1"/>
          <w:sz w:val="32"/>
          <w:szCs w:val="32"/>
        </w:rPr>
        <w:t>三亚市人民政府</w:t>
      </w:r>
    </w:p>
    <w:p w14:paraId="1796A693" w14:textId="77777777" w:rsidR="001047D4" w:rsidRDefault="001047D4" w:rsidP="001047D4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8"/>
          <w:szCs w:val="28"/>
        </w:rPr>
      </w:pPr>
      <w:r w:rsidRPr="00C9185D">
        <w:rPr>
          <w:rFonts w:hint="eastAsia"/>
          <w:b/>
          <w:bCs/>
          <w:color w:val="000000" w:themeColor="text1"/>
          <w:sz w:val="32"/>
          <w:szCs w:val="32"/>
        </w:rPr>
        <w:t>2</w:t>
      </w:r>
      <w:r w:rsidRPr="00C9185D">
        <w:rPr>
          <w:b/>
          <w:bCs/>
          <w:color w:val="000000" w:themeColor="text1"/>
          <w:sz w:val="32"/>
          <w:szCs w:val="32"/>
        </w:rPr>
        <w:t>02</w:t>
      </w:r>
      <w:r>
        <w:rPr>
          <w:b/>
          <w:bCs/>
          <w:color w:val="000000" w:themeColor="text1"/>
          <w:sz w:val="32"/>
          <w:szCs w:val="32"/>
        </w:rPr>
        <w:t>2</w:t>
      </w:r>
      <w:r w:rsidRPr="00C9185D">
        <w:rPr>
          <w:rFonts w:hint="eastAsia"/>
          <w:b/>
          <w:bCs/>
          <w:color w:val="000000" w:themeColor="text1"/>
          <w:sz w:val="32"/>
          <w:szCs w:val="32"/>
        </w:rPr>
        <w:t>年</w:t>
      </w:r>
      <w:r>
        <w:rPr>
          <w:b/>
          <w:bCs/>
          <w:color w:val="000000" w:themeColor="text1"/>
          <w:sz w:val="32"/>
          <w:szCs w:val="32"/>
        </w:rPr>
        <w:t>4</w:t>
      </w:r>
      <w:r w:rsidRPr="00C9185D">
        <w:rPr>
          <w:rFonts w:hint="eastAsia"/>
          <w:b/>
          <w:bCs/>
          <w:color w:val="000000" w:themeColor="text1"/>
          <w:sz w:val="32"/>
          <w:szCs w:val="32"/>
        </w:rPr>
        <w:t>月</w:t>
      </w:r>
    </w:p>
    <w:p w14:paraId="098110D3" w14:textId="77777777" w:rsidR="001047D4" w:rsidRDefault="001047D4" w:rsidP="001047D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</w:p>
    <w:p w14:paraId="451B85A2" w14:textId="77777777" w:rsidR="001047D4" w:rsidRPr="0097758B" w:rsidRDefault="001047D4" w:rsidP="001047D4">
      <w:pPr>
        <w:pStyle w:val="a3"/>
        <w:numPr>
          <w:ilvl w:val="0"/>
          <w:numId w:val="1"/>
        </w:numPr>
        <w:ind w:firstLineChars="0"/>
        <w:outlineLvl w:val="0"/>
        <w:rPr>
          <w:rFonts w:ascii="宋体" w:eastAsia="宋体" w:cs="宋体"/>
          <w:b/>
          <w:bCs/>
          <w:kern w:val="0"/>
          <w:sz w:val="28"/>
          <w:szCs w:val="28"/>
        </w:rPr>
      </w:pPr>
      <w:bookmarkStart w:id="1" w:name="_Toc101166406"/>
      <w:r w:rsidRPr="0097758B">
        <w:rPr>
          <w:rFonts w:ascii="宋体" w:eastAsia="宋体" w:cs="宋体" w:hint="eastAsia"/>
          <w:b/>
          <w:bCs/>
          <w:kern w:val="0"/>
          <w:sz w:val="28"/>
          <w:szCs w:val="28"/>
        </w:rPr>
        <w:lastRenderedPageBreak/>
        <w:t>项目概况</w:t>
      </w:r>
      <w:bookmarkEnd w:id="1"/>
    </w:p>
    <w:p w14:paraId="2EC2D6F2" w14:textId="36CAC524" w:rsidR="001047D4" w:rsidRPr="001047D4" w:rsidRDefault="001047D4" w:rsidP="00944707">
      <w:pPr>
        <w:spacing w:line="360" w:lineRule="exact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1047D4">
        <w:rPr>
          <w:rFonts w:ascii="宋体" w:eastAsia="宋体" w:cs="宋体" w:hint="eastAsia"/>
          <w:kern w:val="0"/>
          <w:sz w:val="28"/>
          <w:szCs w:val="28"/>
        </w:rPr>
        <w:t>本项目用地位于三亚市崖州区东部南滨农场范围内，距离西侧宁远河约</w:t>
      </w:r>
      <w:r w:rsidRPr="001047D4">
        <w:rPr>
          <w:rFonts w:ascii="宋体" w:eastAsia="宋体" w:cs="宋体"/>
          <w:kern w:val="0"/>
          <w:sz w:val="28"/>
          <w:szCs w:val="28"/>
        </w:rPr>
        <w:t>2670米，</w:t>
      </w:r>
      <w:r w:rsidRPr="001047D4">
        <w:rPr>
          <w:rFonts w:ascii="宋体" w:eastAsia="宋体" w:cs="宋体" w:hint="eastAsia"/>
          <w:kern w:val="0"/>
          <w:sz w:val="28"/>
          <w:szCs w:val="28"/>
        </w:rPr>
        <w:t>距离崖州站</w:t>
      </w:r>
      <w:r w:rsidRPr="001047D4">
        <w:rPr>
          <w:rFonts w:ascii="宋体" w:eastAsia="宋体" w:cs="宋体"/>
          <w:kern w:val="0"/>
          <w:sz w:val="28"/>
          <w:szCs w:val="28"/>
        </w:rPr>
        <w:t>4.8公里，</w:t>
      </w:r>
      <w:r w:rsidRPr="001047D4">
        <w:rPr>
          <w:rFonts w:ascii="宋体" w:eastAsia="宋体" w:cs="宋体" w:hint="eastAsia"/>
          <w:kern w:val="0"/>
          <w:sz w:val="28"/>
          <w:szCs w:val="28"/>
        </w:rPr>
        <w:t>距离崖州湾科技城约</w:t>
      </w:r>
      <w:r w:rsidRPr="001047D4">
        <w:rPr>
          <w:rFonts w:ascii="宋体" w:eastAsia="宋体" w:cs="宋体"/>
          <w:kern w:val="0"/>
          <w:sz w:val="28"/>
          <w:szCs w:val="28"/>
        </w:rPr>
        <w:t>2公里</w:t>
      </w:r>
      <w:r w:rsidRPr="001047D4">
        <w:rPr>
          <w:rFonts w:ascii="宋体" w:eastAsia="宋体" w:cs="宋体" w:hint="eastAsia"/>
          <w:kern w:val="0"/>
          <w:sz w:val="28"/>
          <w:szCs w:val="28"/>
        </w:rPr>
        <w:t>，距离三亚市中心城区约</w:t>
      </w:r>
      <w:r w:rsidRPr="001047D4">
        <w:rPr>
          <w:rFonts w:ascii="宋体" w:eastAsia="宋体" w:cs="宋体"/>
          <w:kern w:val="0"/>
          <w:sz w:val="28"/>
          <w:szCs w:val="28"/>
        </w:rPr>
        <w:t>34公里</w:t>
      </w:r>
      <w:r w:rsidRPr="001047D4">
        <w:rPr>
          <w:rFonts w:ascii="宋体" w:eastAsia="宋体" w:cs="宋体" w:hint="eastAsia"/>
          <w:kern w:val="0"/>
          <w:sz w:val="28"/>
          <w:szCs w:val="28"/>
        </w:rPr>
        <w:t>，总</w:t>
      </w:r>
      <w:r w:rsidR="00944707">
        <w:rPr>
          <w:rFonts w:ascii="宋体" w:eastAsia="宋体" w:cs="宋体" w:hint="eastAsia"/>
          <w:kern w:val="0"/>
          <w:sz w:val="28"/>
          <w:szCs w:val="28"/>
        </w:rPr>
        <w:t>用地</w:t>
      </w:r>
      <w:r w:rsidR="00944707" w:rsidRPr="00135CE6">
        <w:rPr>
          <w:rFonts w:ascii="宋体" w:eastAsia="宋体" w:cs="宋体" w:hint="eastAsia"/>
          <w:kern w:val="0"/>
          <w:sz w:val="28"/>
          <w:szCs w:val="28"/>
        </w:rPr>
        <w:t>面积</w:t>
      </w:r>
      <w:r w:rsidR="00944707">
        <w:rPr>
          <w:rFonts w:ascii="宋体" w:eastAsia="宋体" w:cs="宋体" w:hint="eastAsia"/>
          <w:kern w:val="0"/>
          <w:sz w:val="28"/>
          <w:szCs w:val="28"/>
        </w:rPr>
        <w:t>2</w:t>
      </w:r>
      <w:r w:rsidR="00944707">
        <w:rPr>
          <w:rFonts w:ascii="宋体" w:eastAsia="宋体" w:cs="宋体"/>
          <w:kern w:val="0"/>
          <w:sz w:val="28"/>
          <w:szCs w:val="28"/>
        </w:rPr>
        <w:t>2.85</w:t>
      </w:r>
      <w:r w:rsidR="00944707">
        <w:rPr>
          <w:rFonts w:ascii="宋体" w:eastAsia="宋体" w:cs="宋体" w:hint="eastAsia"/>
          <w:kern w:val="0"/>
          <w:sz w:val="28"/>
          <w:szCs w:val="28"/>
        </w:rPr>
        <w:t>公顷，其中垦地融合示范区建设用地</w:t>
      </w:r>
      <w:r w:rsidR="00944707">
        <w:rPr>
          <w:rFonts w:ascii="宋体" w:eastAsia="宋体" w:cs="宋体"/>
          <w:kern w:val="0"/>
          <w:sz w:val="28"/>
          <w:szCs w:val="28"/>
        </w:rPr>
        <w:t>19.52</w:t>
      </w:r>
      <w:r w:rsidR="00944707">
        <w:rPr>
          <w:rFonts w:ascii="宋体" w:eastAsia="宋体" w:cs="宋体" w:hint="eastAsia"/>
          <w:kern w:val="0"/>
          <w:sz w:val="28"/>
          <w:szCs w:val="28"/>
        </w:rPr>
        <w:t>公顷（2</w:t>
      </w:r>
      <w:r w:rsidR="00944707">
        <w:rPr>
          <w:rFonts w:ascii="宋体" w:eastAsia="宋体" w:cs="宋体"/>
          <w:kern w:val="0"/>
          <w:sz w:val="28"/>
          <w:szCs w:val="28"/>
        </w:rPr>
        <w:t>92</w:t>
      </w:r>
      <w:r w:rsidR="00944707">
        <w:rPr>
          <w:rFonts w:ascii="宋体" w:eastAsia="宋体" w:cs="宋体" w:hint="eastAsia"/>
          <w:kern w:val="0"/>
          <w:sz w:val="28"/>
          <w:szCs w:val="28"/>
        </w:rPr>
        <w:t>亩），配套道路用地3</w:t>
      </w:r>
      <w:r w:rsidR="00944707">
        <w:rPr>
          <w:rFonts w:ascii="宋体" w:eastAsia="宋体" w:cs="宋体"/>
          <w:kern w:val="0"/>
          <w:sz w:val="28"/>
          <w:szCs w:val="28"/>
        </w:rPr>
        <w:t>.33</w:t>
      </w:r>
      <w:r w:rsidR="00944707">
        <w:rPr>
          <w:rFonts w:ascii="宋体" w:eastAsia="宋体" w:cs="宋体" w:hint="eastAsia"/>
          <w:kern w:val="0"/>
          <w:sz w:val="28"/>
          <w:szCs w:val="28"/>
        </w:rPr>
        <w:t>公顷</w:t>
      </w:r>
      <w:r w:rsidRPr="001047D4">
        <w:rPr>
          <w:rFonts w:ascii="宋体" w:eastAsia="宋体" w:cs="宋体" w:hint="eastAsia"/>
          <w:kern w:val="0"/>
          <w:sz w:val="28"/>
          <w:szCs w:val="28"/>
        </w:rPr>
        <w:t>。</w:t>
      </w:r>
    </w:p>
    <w:p w14:paraId="5180FC94" w14:textId="77777777" w:rsidR="001047D4" w:rsidRPr="00F24B44" w:rsidRDefault="001047D4" w:rsidP="001047D4">
      <w:pPr>
        <w:jc w:val="left"/>
        <w:rPr>
          <w:rFonts w:ascii="宋体" w:eastAsia="宋体" w:cs="宋体"/>
          <w:color w:val="FF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A14B7" wp14:editId="1D37C905">
                <wp:simplePos x="0" y="0"/>
                <wp:positionH relativeFrom="column">
                  <wp:posOffset>3566795</wp:posOffset>
                </wp:positionH>
                <wp:positionV relativeFrom="paragraph">
                  <wp:posOffset>1259900</wp:posOffset>
                </wp:positionV>
                <wp:extent cx="1454150" cy="285750"/>
                <wp:effectExtent l="0" t="190500" r="0" b="0"/>
                <wp:wrapNone/>
                <wp:docPr id="14" name="对话气泡: 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50" cy="285750"/>
                        </a:xfrm>
                        <a:prstGeom prst="wedgeRectCallout">
                          <a:avLst>
                            <a:gd name="adj1" fmla="val -44770"/>
                            <a:gd name="adj2" fmla="val -108739"/>
                          </a:avLst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8B0BE" w14:textId="27209736" w:rsidR="001047D4" w:rsidRPr="00627D3C" w:rsidRDefault="001047D4" w:rsidP="001047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87AD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三亚市</w:t>
                            </w:r>
                            <w:r w:rsidRPr="00F24B4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南滨垦地融合示范区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A14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14" o:spid="_x0000_s1026" type="#_x0000_t61" style="position:absolute;margin-left:280.85pt;margin-top:99.2pt;width:11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" adj="1130,-12688" fillcolor="white [3212]" strokecolor="black [3213]" strokeweight="1pt">
                <v:fill opacity="39321f"/>
                <v:path arrowok="t"/>
                <v:textbox>
                  <w:txbxContent>
                    <w:p w14:paraId="3F08B0BE" w14:textId="27209736" w:rsidR="001047D4" w:rsidRPr="00627D3C" w:rsidRDefault="001047D4" w:rsidP="001047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E87AD7">
                        <w:rPr>
                          <w:rFonts w:hint="eastAsia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三亚市</w:t>
                      </w:r>
                      <w:r w:rsidRPr="00F24B44">
                        <w:rPr>
                          <w:rFonts w:hint="eastAsia"/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南滨垦地融合示范区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018513" wp14:editId="2FE81FC5">
            <wp:extent cx="5269773" cy="2435961"/>
            <wp:effectExtent l="0" t="0" r="762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461" b="15430"/>
                    <a:stretch/>
                  </pic:blipFill>
                  <pic:spPr bwMode="auto">
                    <a:xfrm>
                      <a:off x="0" y="0"/>
                      <a:ext cx="5274310" cy="2438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6A523" w14:textId="06854190" w:rsidR="001047D4" w:rsidRDefault="001047D4" w:rsidP="001047D4">
      <w:pPr>
        <w:jc w:val="center"/>
        <w:rPr>
          <w:rFonts w:ascii="仿宋" w:eastAsia="仿宋" w:hAnsi="仿宋"/>
          <w:b/>
          <w:bCs/>
          <w:sz w:val="24"/>
          <w:szCs w:val="24"/>
        </w:rPr>
      </w:pPr>
      <w:r w:rsidRPr="0008592D">
        <w:rPr>
          <w:rFonts w:ascii="仿宋" w:eastAsia="仿宋" w:hAnsi="仿宋" w:hint="eastAsia"/>
          <w:b/>
          <w:bCs/>
          <w:sz w:val="24"/>
          <w:szCs w:val="24"/>
        </w:rPr>
        <w:t>位置示意图</w:t>
      </w:r>
    </w:p>
    <w:p w14:paraId="766C1F59" w14:textId="7CDA9FD3" w:rsidR="00B94922" w:rsidRPr="00B94922" w:rsidRDefault="00B94922" w:rsidP="00B94922">
      <w:pPr>
        <w:pStyle w:val="a3"/>
        <w:numPr>
          <w:ilvl w:val="0"/>
          <w:numId w:val="1"/>
        </w:numPr>
        <w:ind w:firstLineChars="0"/>
        <w:outlineLvl w:val="0"/>
        <w:rPr>
          <w:rFonts w:ascii="宋体" w:eastAsia="宋体" w:cs="宋体"/>
          <w:b/>
          <w:bCs/>
          <w:kern w:val="0"/>
          <w:sz w:val="28"/>
          <w:szCs w:val="28"/>
        </w:rPr>
      </w:pPr>
      <w:bookmarkStart w:id="2" w:name="_Toc101166408"/>
      <w:r w:rsidRPr="00B94922">
        <w:rPr>
          <w:rFonts w:ascii="宋体" w:eastAsia="宋体" w:cs="宋体" w:hint="eastAsia"/>
          <w:b/>
          <w:bCs/>
          <w:kern w:val="0"/>
          <w:sz w:val="28"/>
          <w:szCs w:val="28"/>
        </w:rPr>
        <w:t>项目用地情况</w:t>
      </w:r>
      <w:bookmarkEnd w:id="2"/>
    </w:p>
    <w:p w14:paraId="22EC8E08" w14:textId="21EB7225" w:rsidR="00B94922" w:rsidRPr="00E23291" w:rsidRDefault="002339B6">
      <w:pPr>
        <w:spacing w:line="360" w:lineRule="exact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2339B6">
        <w:rPr>
          <w:rFonts w:ascii="宋体" w:eastAsia="宋体" w:cs="宋体" w:hint="eastAsia"/>
          <w:kern w:val="0"/>
          <w:sz w:val="28"/>
          <w:szCs w:val="28"/>
        </w:rPr>
        <w:t>三亚市南滨垦地融合示范区在2</w:t>
      </w:r>
      <w:r w:rsidRPr="002339B6">
        <w:rPr>
          <w:rFonts w:ascii="宋体" w:eastAsia="宋体" w:cs="宋体"/>
          <w:kern w:val="0"/>
          <w:sz w:val="28"/>
          <w:szCs w:val="28"/>
        </w:rPr>
        <w:t>022</w:t>
      </w:r>
      <w:r w:rsidRPr="002339B6">
        <w:rPr>
          <w:rFonts w:ascii="宋体" w:eastAsia="宋体" w:cs="宋体" w:hint="eastAsia"/>
          <w:kern w:val="0"/>
          <w:sz w:val="28"/>
          <w:szCs w:val="28"/>
        </w:rPr>
        <w:t>年</w:t>
      </w:r>
      <w:r w:rsidRPr="002339B6">
        <w:rPr>
          <w:rFonts w:ascii="宋体" w:eastAsia="宋体" w:cs="宋体"/>
          <w:kern w:val="0"/>
          <w:sz w:val="28"/>
          <w:szCs w:val="28"/>
        </w:rPr>
        <w:t>1</w:t>
      </w:r>
      <w:r w:rsidRPr="002339B6">
        <w:rPr>
          <w:rFonts w:ascii="宋体" w:eastAsia="宋体" w:cs="宋体" w:hint="eastAsia"/>
          <w:kern w:val="0"/>
          <w:sz w:val="28"/>
          <w:szCs w:val="28"/>
        </w:rPr>
        <w:t>月纳入海南省“多规合一”信息管理平台管控的《三亚市总体规划（空间类2</w:t>
      </w:r>
      <w:r w:rsidRPr="002339B6">
        <w:rPr>
          <w:rFonts w:ascii="宋体" w:eastAsia="宋体" w:cs="宋体"/>
          <w:kern w:val="0"/>
          <w:sz w:val="28"/>
          <w:szCs w:val="28"/>
        </w:rPr>
        <w:t>015-2030</w:t>
      </w:r>
      <w:r w:rsidRPr="002339B6">
        <w:rPr>
          <w:rFonts w:ascii="宋体" w:eastAsia="宋体" w:cs="宋体" w:hint="eastAsia"/>
          <w:kern w:val="0"/>
          <w:sz w:val="28"/>
          <w:szCs w:val="28"/>
        </w:rPr>
        <w:t>）（修改完善版）》中规划调整情况如下</w:t>
      </w:r>
      <w:r w:rsidR="00B94922" w:rsidRPr="00E23291">
        <w:rPr>
          <w:rFonts w:ascii="宋体" w:eastAsia="宋体" w:cs="宋体" w:hint="eastAsia"/>
          <w:kern w:val="0"/>
          <w:sz w:val="28"/>
          <w:szCs w:val="28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8"/>
        <w:gridCol w:w="2140"/>
        <w:gridCol w:w="1960"/>
        <w:gridCol w:w="1638"/>
      </w:tblGrid>
      <w:tr w:rsidR="00B14366" w:rsidRPr="00B14366" w14:paraId="7126F9D9" w14:textId="77777777" w:rsidTr="00115BC0">
        <w:trPr>
          <w:trHeight w:val="460"/>
        </w:trPr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2A11" w14:textId="4D4D38DA" w:rsidR="00B14366" w:rsidRPr="00B14366" w:rsidRDefault="00944707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944707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垦地融合示范区建设用地</w:t>
            </w:r>
            <w:r w:rsidR="00B14366" w:rsidRPr="00B14366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调整前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41F" w14:textId="1E943590" w:rsidR="00B14366" w:rsidRPr="00B14366" w:rsidRDefault="00944707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944707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垦地融合示范区建设用地</w:t>
            </w:r>
            <w:r w:rsidR="00B14366" w:rsidRPr="00B14366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调整后</w:t>
            </w:r>
          </w:p>
        </w:tc>
      </w:tr>
      <w:tr w:rsidR="00B14366" w:rsidRPr="00B14366" w14:paraId="093062B4" w14:textId="77777777" w:rsidTr="00115BC0">
        <w:trPr>
          <w:trHeight w:val="411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BE9B2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规划地类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5936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面积：公顷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836B9" w14:textId="77777777" w:rsidR="00B14366" w:rsidRPr="00D549DE" w:rsidRDefault="00B14366" w:rsidP="00174B7D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规划地类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2355" w14:textId="77777777" w:rsidR="00B14366" w:rsidRPr="00D549DE" w:rsidRDefault="00B14366" w:rsidP="00174B7D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面积：公顷</w:t>
            </w:r>
          </w:p>
        </w:tc>
      </w:tr>
      <w:tr w:rsidR="00B14366" w:rsidRPr="00B14366" w14:paraId="13103628" w14:textId="77777777" w:rsidTr="00115BC0">
        <w:trPr>
          <w:trHeight w:val="5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394E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乡村建设用地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3BBA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0.0739</w:t>
            </w:r>
          </w:p>
        </w:tc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38F9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城镇建设用地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593D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19.5198</w:t>
            </w:r>
          </w:p>
        </w:tc>
      </w:tr>
      <w:tr w:rsidR="00B14366" w:rsidRPr="00B14366" w14:paraId="08A50CE6" w14:textId="77777777" w:rsidTr="00115BC0">
        <w:trPr>
          <w:trHeight w:val="5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4A76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Ⅳ</w:t>
            </w:r>
            <w:proofErr w:type="gramStart"/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级保护</w:t>
            </w:r>
            <w:proofErr w:type="gramEnd"/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林地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77F7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0.3758</w:t>
            </w:r>
          </w:p>
        </w:tc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23C88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92CB6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B14366" w:rsidRPr="00B14366" w14:paraId="7BFA3AC6" w14:textId="77777777" w:rsidTr="00115BC0">
        <w:trPr>
          <w:trHeight w:val="5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91AC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一般耕地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3D37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18.3321</w:t>
            </w:r>
          </w:p>
        </w:tc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236A0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69B8C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B14366" w:rsidRPr="00B14366" w14:paraId="2E719563" w14:textId="77777777" w:rsidTr="00944707">
        <w:trPr>
          <w:trHeight w:val="5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B3DE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园地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21E5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0.738</w:t>
            </w:r>
          </w:p>
        </w:tc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30449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86A44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B14366" w:rsidRPr="00B14366" w14:paraId="704DFCA5" w14:textId="77777777" w:rsidTr="00D549DE">
        <w:trPr>
          <w:trHeight w:val="35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B2E8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541D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19.5198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F8A3E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3EB9" w14:textId="77777777" w:rsidR="00B14366" w:rsidRPr="00D549DE" w:rsidRDefault="00B14366" w:rsidP="00B14366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19.5198</w:t>
            </w:r>
          </w:p>
        </w:tc>
      </w:tr>
    </w:tbl>
    <w:p w14:paraId="2181565F" w14:textId="2ACA8CB1" w:rsidR="00B94922" w:rsidRDefault="00944707" w:rsidP="00B94922">
      <w:pPr>
        <w:jc w:val="center"/>
        <w:rPr>
          <w:rFonts w:ascii="仿宋" w:eastAsia="仿宋" w:hAnsi="仿宋"/>
          <w:b/>
          <w:bCs/>
          <w:sz w:val="24"/>
          <w:szCs w:val="24"/>
        </w:rPr>
      </w:pPr>
      <w:r w:rsidRPr="00944707">
        <w:rPr>
          <w:rFonts w:ascii="仿宋" w:eastAsia="仿宋" w:hAnsi="仿宋" w:hint="eastAsia"/>
          <w:b/>
          <w:bCs/>
          <w:sz w:val="24"/>
          <w:szCs w:val="24"/>
        </w:rPr>
        <w:t>垦地融合示范区建设用地</w:t>
      </w:r>
      <w:r w:rsidR="00B94922" w:rsidRPr="0093668E">
        <w:rPr>
          <w:rFonts w:ascii="仿宋" w:eastAsia="仿宋" w:hAnsi="仿宋" w:hint="eastAsia"/>
          <w:b/>
          <w:bCs/>
          <w:sz w:val="24"/>
          <w:szCs w:val="24"/>
        </w:rPr>
        <w:t>规划地</w:t>
      </w:r>
      <w:proofErr w:type="gramStart"/>
      <w:r w:rsidR="00B94922" w:rsidRPr="0093668E">
        <w:rPr>
          <w:rFonts w:ascii="仿宋" w:eastAsia="仿宋" w:hAnsi="仿宋" w:hint="eastAsia"/>
          <w:b/>
          <w:bCs/>
          <w:sz w:val="24"/>
          <w:szCs w:val="24"/>
        </w:rPr>
        <w:t>类</w:t>
      </w:r>
      <w:r w:rsidR="00B14366">
        <w:rPr>
          <w:rFonts w:ascii="仿宋" w:eastAsia="仿宋" w:hAnsi="仿宋" w:hint="eastAsia"/>
          <w:b/>
          <w:bCs/>
          <w:sz w:val="24"/>
          <w:szCs w:val="24"/>
        </w:rPr>
        <w:t>调整</w:t>
      </w:r>
      <w:proofErr w:type="gramEnd"/>
      <w:r w:rsidR="00B14366">
        <w:rPr>
          <w:rFonts w:ascii="仿宋" w:eastAsia="仿宋" w:hAnsi="仿宋" w:hint="eastAsia"/>
          <w:b/>
          <w:bCs/>
          <w:sz w:val="24"/>
          <w:szCs w:val="24"/>
        </w:rPr>
        <w:t>情况</w:t>
      </w:r>
      <w:r w:rsidR="00B94922" w:rsidRPr="0093668E">
        <w:rPr>
          <w:rFonts w:ascii="仿宋" w:eastAsia="仿宋" w:hAnsi="仿宋" w:hint="eastAsia"/>
          <w:b/>
          <w:bCs/>
          <w:sz w:val="24"/>
          <w:szCs w:val="24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8"/>
        <w:gridCol w:w="2140"/>
        <w:gridCol w:w="1960"/>
        <w:gridCol w:w="1638"/>
      </w:tblGrid>
      <w:tr w:rsidR="00944707" w:rsidRPr="00B14366" w14:paraId="737C40ED" w14:textId="77777777" w:rsidTr="00115BC0">
        <w:trPr>
          <w:trHeight w:val="467"/>
        </w:trPr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3045" w14:textId="6D68BD31" w:rsidR="00944707" w:rsidRPr="00B14366" w:rsidRDefault="00115BC0" w:rsidP="00E22AE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bookmarkStart w:id="3" w:name="_Hlk101363380"/>
            <w:r w:rsidRPr="00115BC0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配套道路</w:t>
            </w:r>
            <w:r w:rsidR="00944707" w:rsidRPr="00944707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用地</w:t>
            </w:r>
            <w:bookmarkEnd w:id="3"/>
            <w:r w:rsidR="00944707" w:rsidRPr="00B14366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调整前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F9F" w14:textId="677D3427" w:rsidR="00944707" w:rsidRPr="00B14366" w:rsidRDefault="00115BC0" w:rsidP="00E22AE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15BC0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配套道路用地</w:t>
            </w:r>
            <w:r w:rsidR="00944707" w:rsidRPr="00B14366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调整后</w:t>
            </w:r>
          </w:p>
        </w:tc>
      </w:tr>
      <w:tr w:rsidR="00944707" w:rsidRPr="00B14366" w14:paraId="34BF1AA5" w14:textId="77777777" w:rsidTr="00E22AE7">
        <w:trPr>
          <w:trHeight w:val="40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3C235" w14:textId="77777777" w:rsidR="00944707" w:rsidRPr="00D549DE" w:rsidRDefault="00944707" w:rsidP="00E22AE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规划地类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1357" w14:textId="77777777" w:rsidR="00944707" w:rsidRPr="00D549DE" w:rsidRDefault="00944707" w:rsidP="00E22AE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面积：公顷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8D144" w14:textId="77777777" w:rsidR="00944707" w:rsidRPr="00D549DE" w:rsidRDefault="00944707" w:rsidP="00E22AE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规划地类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0E8C8" w14:textId="77777777" w:rsidR="00944707" w:rsidRPr="00D549DE" w:rsidRDefault="00944707" w:rsidP="00E22AE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面积：公顷</w:t>
            </w:r>
          </w:p>
        </w:tc>
      </w:tr>
      <w:tr w:rsidR="00944707" w:rsidRPr="00B14366" w14:paraId="5BE10635" w14:textId="77777777" w:rsidTr="00D549DE">
        <w:trPr>
          <w:trHeight w:val="145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0B8D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乡村建设用地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DF15E" w14:textId="43C1DBEC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0.3452</w:t>
            </w:r>
          </w:p>
        </w:tc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987C" w14:textId="2245E02F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公路用地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B846" w14:textId="6DA2FD36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3.3274</w:t>
            </w:r>
          </w:p>
        </w:tc>
      </w:tr>
      <w:tr w:rsidR="00944707" w:rsidRPr="00B14366" w14:paraId="768A2B27" w14:textId="77777777" w:rsidTr="00D549DE">
        <w:trPr>
          <w:trHeight w:val="17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029B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Ⅳ</w:t>
            </w:r>
            <w:proofErr w:type="gramStart"/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级保护</w:t>
            </w:r>
            <w:proofErr w:type="gramEnd"/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林地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8EEF7" w14:textId="5B50001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0.1271</w:t>
            </w:r>
          </w:p>
        </w:tc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460D5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03A2D3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44707" w:rsidRPr="00B14366" w14:paraId="4937F5F9" w14:textId="77777777" w:rsidTr="00D549DE">
        <w:trPr>
          <w:trHeight w:val="195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6158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一般耕地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2F47" w14:textId="1E2BDF6C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2.0941</w:t>
            </w:r>
          </w:p>
        </w:tc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FAD7A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9F16BC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44707" w:rsidRPr="00B14366" w14:paraId="0BFE346A" w14:textId="77777777" w:rsidTr="00D549DE">
        <w:trPr>
          <w:trHeight w:val="85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3CD5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园地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7606" w14:textId="3729DC0B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0.761</w:t>
            </w:r>
          </w:p>
        </w:tc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271F7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ADA86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944707" w:rsidRPr="00B14366" w14:paraId="10468B7B" w14:textId="77777777" w:rsidTr="00E22AE7">
        <w:trPr>
          <w:trHeight w:val="3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8DB1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1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8835" w14:textId="708C4E4F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3.3274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328FB" w14:textId="77777777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2DA" w14:textId="3D2A0AD5" w:rsidR="00944707" w:rsidRPr="00D549DE" w:rsidRDefault="00944707" w:rsidP="00944707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549DE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3.3274</w:t>
            </w:r>
          </w:p>
        </w:tc>
      </w:tr>
    </w:tbl>
    <w:p w14:paraId="42EC9C5F" w14:textId="5E1DAB89" w:rsidR="00115BC0" w:rsidRDefault="00115BC0" w:rsidP="00115BC0">
      <w:pPr>
        <w:jc w:val="center"/>
        <w:rPr>
          <w:rFonts w:ascii="仿宋" w:eastAsia="仿宋" w:hAnsi="仿宋"/>
          <w:b/>
          <w:bCs/>
          <w:sz w:val="24"/>
          <w:szCs w:val="24"/>
        </w:rPr>
      </w:pPr>
      <w:r w:rsidRPr="00115BC0">
        <w:rPr>
          <w:rFonts w:ascii="仿宋" w:eastAsia="仿宋" w:hAnsi="仿宋" w:hint="eastAsia"/>
          <w:b/>
          <w:bCs/>
          <w:sz w:val="24"/>
          <w:szCs w:val="24"/>
        </w:rPr>
        <w:t>配套道路用地</w:t>
      </w:r>
      <w:r w:rsidRPr="0093668E">
        <w:rPr>
          <w:rFonts w:ascii="仿宋" w:eastAsia="仿宋" w:hAnsi="仿宋" w:hint="eastAsia"/>
          <w:b/>
          <w:bCs/>
          <w:sz w:val="24"/>
          <w:szCs w:val="24"/>
        </w:rPr>
        <w:t>规划地</w:t>
      </w:r>
      <w:proofErr w:type="gramStart"/>
      <w:r w:rsidRPr="0093668E">
        <w:rPr>
          <w:rFonts w:ascii="仿宋" w:eastAsia="仿宋" w:hAnsi="仿宋" w:hint="eastAsia"/>
          <w:b/>
          <w:bCs/>
          <w:sz w:val="24"/>
          <w:szCs w:val="24"/>
        </w:rPr>
        <w:t>类</w:t>
      </w:r>
      <w:r>
        <w:rPr>
          <w:rFonts w:ascii="仿宋" w:eastAsia="仿宋" w:hAnsi="仿宋" w:hint="eastAsia"/>
          <w:b/>
          <w:bCs/>
          <w:sz w:val="24"/>
          <w:szCs w:val="24"/>
        </w:rPr>
        <w:t>调整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情况</w:t>
      </w:r>
      <w:r w:rsidRPr="0093668E">
        <w:rPr>
          <w:rFonts w:ascii="仿宋" w:eastAsia="仿宋" w:hAnsi="仿宋" w:hint="eastAsia"/>
          <w:b/>
          <w:bCs/>
          <w:sz w:val="24"/>
          <w:szCs w:val="24"/>
        </w:rPr>
        <w:t>表</w:t>
      </w:r>
    </w:p>
    <w:p w14:paraId="79DB30C2" w14:textId="237AC4B5" w:rsidR="00B94922" w:rsidRPr="0093668E" w:rsidRDefault="00D549DE" w:rsidP="00B94922">
      <w:pPr>
        <w:rPr>
          <w:rFonts w:ascii="仿宋" w:eastAsia="仿宋" w:hAnsi="仿宋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7D92A26" wp14:editId="0B217542">
            <wp:simplePos x="0" y="0"/>
            <wp:positionH relativeFrom="column">
              <wp:posOffset>4446905</wp:posOffset>
            </wp:positionH>
            <wp:positionV relativeFrom="paragraph">
              <wp:posOffset>1684325</wp:posOffset>
            </wp:positionV>
            <wp:extent cx="804546" cy="215301"/>
            <wp:effectExtent l="0" t="0" r="0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6" cy="21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89" behindDoc="0" locked="0" layoutInCell="1" allowOverlap="1" wp14:anchorId="3A14D2C8" wp14:editId="25308794">
            <wp:simplePos x="0" y="0"/>
            <wp:positionH relativeFrom="column">
              <wp:posOffset>2602382</wp:posOffset>
            </wp:positionH>
            <wp:positionV relativeFrom="paragraph">
              <wp:posOffset>58522</wp:posOffset>
            </wp:positionV>
            <wp:extent cx="2676906" cy="1861515"/>
            <wp:effectExtent l="0" t="0" r="0" b="571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2"/>
                    <a:stretch/>
                  </pic:blipFill>
                  <pic:spPr bwMode="auto">
                    <a:xfrm>
                      <a:off x="0" y="0"/>
                      <a:ext cx="2677344" cy="186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22">
        <w:rPr>
          <w:noProof/>
        </w:rPr>
        <w:drawing>
          <wp:anchor distT="0" distB="0" distL="114300" distR="114300" simplePos="0" relativeHeight="251661312" behindDoc="0" locked="0" layoutInCell="1" allowOverlap="1" wp14:anchorId="04CFBF8D" wp14:editId="68A14201">
            <wp:simplePos x="0" y="0"/>
            <wp:positionH relativeFrom="column">
              <wp:posOffset>55880</wp:posOffset>
            </wp:positionH>
            <wp:positionV relativeFrom="paragraph">
              <wp:posOffset>1535107</wp:posOffset>
            </wp:positionV>
            <wp:extent cx="519692" cy="343667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92" cy="34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5D1">
        <w:rPr>
          <w:noProof/>
        </w:rPr>
        <w:drawing>
          <wp:inline distT="0" distB="0" distL="0" distR="0" wp14:anchorId="3C84E124" wp14:editId="1065C390">
            <wp:extent cx="2549525" cy="1861820"/>
            <wp:effectExtent l="0" t="0" r="317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663" t="5122" r="11891" b="6468"/>
                    <a:stretch/>
                  </pic:blipFill>
                  <pic:spPr bwMode="auto">
                    <a:xfrm>
                      <a:off x="0" y="0"/>
                      <a:ext cx="2565942" cy="187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A6FCB" w14:textId="6086B534" w:rsidR="00B94922" w:rsidRPr="00174B7D" w:rsidRDefault="00B94922" w:rsidP="00174B7D">
      <w:pPr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B205CB">
        <w:rPr>
          <w:rFonts w:ascii="仿宋" w:eastAsia="仿宋" w:hAnsi="仿宋" w:hint="eastAsia"/>
          <w:b/>
          <w:bCs/>
          <w:sz w:val="24"/>
          <w:szCs w:val="24"/>
        </w:rPr>
        <w:t>项目区</w:t>
      </w:r>
      <w:r w:rsidR="00174B7D">
        <w:rPr>
          <w:rFonts w:ascii="仿宋" w:eastAsia="仿宋" w:hAnsi="仿宋" w:hint="eastAsia"/>
          <w:b/>
          <w:bCs/>
          <w:sz w:val="24"/>
          <w:szCs w:val="24"/>
        </w:rPr>
        <w:t>调整前</w:t>
      </w:r>
      <w:r w:rsidRPr="00B205CB">
        <w:rPr>
          <w:rFonts w:ascii="仿宋" w:eastAsia="仿宋" w:hAnsi="仿宋" w:hint="eastAsia"/>
          <w:b/>
          <w:bCs/>
          <w:sz w:val="24"/>
          <w:szCs w:val="24"/>
        </w:rPr>
        <w:t>规划地类情况图</w:t>
      </w:r>
      <w:r w:rsidR="00174B7D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="00174B7D">
        <w:rPr>
          <w:rFonts w:ascii="仿宋" w:eastAsia="仿宋" w:hAnsi="仿宋"/>
          <w:b/>
          <w:bCs/>
          <w:sz w:val="24"/>
          <w:szCs w:val="24"/>
        </w:rPr>
        <w:t xml:space="preserve">       </w:t>
      </w:r>
      <w:r w:rsidR="00174B7D" w:rsidRPr="00B205CB">
        <w:rPr>
          <w:rFonts w:ascii="仿宋" w:eastAsia="仿宋" w:hAnsi="仿宋" w:hint="eastAsia"/>
          <w:b/>
          <w:bCs/>
          <w:sz w:val="24"/>
          <w:szCs w:val="24"/>
        </w:rPr>
        <w:t>项目区</w:t>
      </w:r>
      <w:r w:rsidR="00174B7D">
        <w:rPr>
          <w:rFonts w:ascii="仿宋" w:eastAsia="仿宋" w:hAnsi="仿宋" w:hint="eastAsia"/>
          <w:b/>
          <w:bCs/>
          <w:sz w:val="24"/>
          <w:szCs w:val="24"/>
        </w:rPr>
        <w:t>调整</w:t>
      </w:r>
      <w:proofErr w:type="gramStart"/>
      <w:r w:rsidR="00C17601">
        <w:rPr>
          <w:rFonts w:ascii="仿宋" w:eastAsia="仿宋" w:hAnsi="仿宋" w:hint="eastAsia"/>
          <w:b/>
          <w:bCs/>
          <w:sz w:val="24"/>
          <w:szCs w:val="24"/>
        </w:rPr>
        <w:t>后</w:t>
      </w:r>
      <w:r w:rsidR="00174B7D" w:rsidRPr="00B205CB">
        <w:rPr>
          <w:rFonts w:ascii="仿宋" w:eastAsia="仿宋" w:hAnsi="仿宋" w:hint="eastAsia"/>
          <w:b/>
          <w:bCs/>
          <w:sz w:val="24"/>
          <w:szCs w:val="24"/>
        </w:rPr>
        <w:t>规划</w:t>
      </w:r>
      <w:proofErr w:type="gramEnd"/>
      <w:r w:rsidR="00174B7D" w:rsidRPr="00B205CB">
        <w:rPr>
          <w:rFonts w:ascii="仿宋" w:eastAsia="仿宋" w:hAnsi="仿宋" w:hint="eastAsia"/>
          <w:b/>
          <w:bCs/>
          <w:sz w:val="24"/>
          <w:szCs w:val="24"/>
        </w:rPr>
        <w:t>地类情况图</w:t>
      </w:r>
    </w:p>
    <w:p w14:paraId="50CD718F" w14:textId="1CC64F8B" w:rsidR="00B94922" w:rsidRPr="00154C92" w:rsidRDefault="00B94922" w:rsidP="00154C92">
      <w:pPr>
        <w:spacing w:line="360" w:lineRule="exact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154C92">
        <w:rPr>
          <w:rFonts w:ascii="宋体" w:eastAsia="宋体" w:cs="宋体" w:hint="eastAsia"/>
          <w:kern w:val="0"/>
          <w:sz w:val="28"/>
          <w:szCs w:val="28"/>
        </w:rPr>
        <w:t>计划</w:t>
      </w:r>
      <w:proofErr w:type="gramStart"/>
      <w:r w:rsidRPr="00154C92">
        <w:rPr>
          <w:rFonts w:ascii="宋体" w:eastAsia="宋体" w:cs="宋体" w:hint="eastAsia"/>
          <w:kern w:val="0"/>
          <w:sz w:val="28"/>
          <w:szCs w:val="28"/>
        </w:rPr>
        <w:t>在</w:t>
      </w:r>
      <w:bookmarkStart w:id="4" w:name="_Hlk80696033"/>
      <w:r w:rsidRPr="00154C92">
        <w:rPr>
          <w:rFonts w:ascii="宋体" w:eastAsia="宋体" w:cs="宋体" w:hint="eastAsia"/>
          <w:kern w:val="0"/>
          <w:sz w:val="28"/>
          <w:szCs w:val="28"/>
        </w:rPr>
        <w:t>红塘湾</w:t>
      </w:r>
      <w:proofErr w:type="gramEnd"/>
      <w:r w:rsidRPr="00154C92">
        <w:rPr>
          <w:rFonts w:ascii="宋体" w:eastAsia="宋体" w:cs="宋体" w:hint="eastAsia"/>
          <w:kern w:val="0"/>
          <w:sz w:val="28"/>
          <w:szCs w:val="28"/>
        </w:rPr>
        <w:t>滨海区域2</w:t>
      </w:r>
      <w:r w:rsidRPr="00154C92">
        <w:rPr>
          <w:rFonts w:ascii="宋体" w:eastAsia="宋体" w:cs="宋体"/>
          <w:kern w:val="0"/>
          <w:sz w:val="28"/>
          <w:szCs w:val="28"/>
        </w:rPr>
        <w:t>00</w:t>
      </w:r>
      <w:r w:rsidRPr="00154C92">
        <w:rPr>
          <w:rFonts w:ascii="宋体" w:eastAsia="宋体" w:cs="宋体" w:hint="eastAsia"/>
          <w:kern w:val="0"/>
          <w:sz w:val="28"/>
          <w:szCs w:val="28"/>
        </w:rPr>
        <w:t>米海岸带范围内</w:t>
      </w:r>
      <w:bookmarkEnd w:id="4"/>
      <w:r w:rsidRPr="00154C92">
        <w:rPr>
          <w:rFonts w:ascii="宋体" w:eastAsia="宋体" w:cs="宋体" w:hint="eastAsia"/>
          <w:kern w:val="0"/>
          <w:sz w:val="28"/>
          <w:szCs w:val="28"/>
        </w:rPr>
        <w:t>核减</w:t>
      </w:r>
      <w:r w:rsidR="004375D1" w:rsidRPr="004375D1">
        <w:rPr>
          <w:rFonts w:ascii="宋体" w:eastAsia="宋体" w:cs="宋体"/>
          <w:kern w:val="0"/>
          <w:sz w:val="28"/>
          <w:szCs w:val="28"/>
        </w:rPr>
        <w:t>22.4282</w:t>
      </w:r>
      <w:r w:rsidRPr="00154C92">
        <w:rPr>
          <w:rFonts w:ascii="宋体" w:eastAsia="宋体" w:cs="宋体" w:hint="eastAsia"/>
          <w:kern w:val="0"/>
          <w:sz w:val="28"/>
          <w:szCs w:val="28"/>
        </w:rPr>
        <w:t>公顷城镇建设用地</w:t>
      </w:r>
      <w:r w:rsidR="00A1156C" w:rsidRPr="00154C92">
        <w:rPr>
          <w:rFonts w:ascii="宋体" w:eastAsia="宋体" w:cs="宋体" w:hint="eastAsia"/>
          <w:kern w:val="0"/>
          <w:sz w:val="28"/>
          <w:szCs w:val="28"/>
        </w:rPr>
        <w:t>，</w:t>
      </w:r>
      <w:r w:rsidRPr="00154C92">
        <w:rPr>
          <w:rFonts w:ascii="宋体" w:eastAsia="宋体" w:cs="宋体" w:hint="eastAsia"/>
          <w:kern w:val="0"/>
          <w:sz w:val="28"/>
          <w:szCs w:val="28"/>
        </w:rPr>
        <w:t>未来实现蓝图建设用地总规模不变。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1478"/>
        <w:gridCol w:w="3573"/>
        <w:gridCol w:w="1424"/>
      </w:tblGrid>
      <w:tr w:rsidR="00A1156C" w:rsidRPr="00A1156C" w14:paraId="179CCE35" w14:textId="77777777" w:rsidTr="00BC593C">
        <w:trPr>
          <w:trHeight w:val="330"/>
        </w:trPr>
        <w:tc>
          <w:tcPr>
            <w:tcW w:w="19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93FDF" w14:textId="77777777" w:rsidR="00A1156C" w:rsidRPr="00A1156C" w:rsidRDefault="00A1156C" w:rsidP="00A1156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A115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调整前</w:t>
            </w:r>
          </w:p>
        </w:tc>
        <w:tc>
          <w:tcPr>
            <w:tcW w:w="30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4242F" w14:textId="77777777" w:rsidR="00A1156C" w:rsidRPr="00A1156C" w:rsidRDefault="00A1156C" w:rsidP="00A1156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A115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调整后</w:t>
            </w:r>
          </w:p>
        </w:tc>
      </w:tr>
      <w:tr w:rsidR="00A1156C" w:rsidRPr="00A1156C" w14:paraId="541BAEDB" w14:textId="77777777" w:rsidTr="00BC593C">
        <w:trPr>
          <w:trHeight w:val="33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F8464" w14:textId="77777777" w:rsidR="00A1156C" w:rsidRPr="00A1156C" w:rsidRDefault="00A1156C" w:rsidP="00A1156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A1156C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规划地类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F8ED" w14:textId="77777777" w:rsidR="00A1156C" w:rsidRPr="00A1156C" w:rsidRDefault="00A1156C" w:rsidP="00A1156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A1156C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面积：公顷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854AB" w14:textId="77777777" w:rsidR="00A1156C" w:rsidRPr="00A1156C" w:rsidRDefault="00A1156C" w:rsidP="00A1156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A1156C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规划地类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0348" w14:textId="77777777" w:rsidR="00A1156C" w:rsidRPr="00A1156C" w:rsidRDefault="00A1156C" w:rsidP="00A1156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A1156C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面积：公顷</w:t>
            </w:r>
          </w:p>
        </w:tc>
      </w:tr>
      <w:tr w:rsidR="00BC593C" w:rsidRPr="00A1156C" w14:paraId="1FF7003D" w14:textId="77777777" w:rsidTr="00BC593C">
        <w:trPr>
          <w:trHeight w:val="330"/>
        </w:trPr>
        <w:tc>
          <w:tcPr>
            <w:tcW w:w="1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EF42" w14:textId="7777777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A1156C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>城镇建设用地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9FCE" w14:textId="6AFF1834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 w:rsidRPr="004375D1"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  <w:t>22.4282</w:t>
            </w:r>
            <w:r w:rsidRPr="00A1156C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59BC" w14:textId="2DE340EA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Ⅳ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级保护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林地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481C" w14:textId="6785C8DE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0.5029 </w:t>
            </w:r>
          </w:p>
        </w:tc>
      </w:tr>
      <w:tr w:rsidR="00BC593C" w:rsidRPr="00A1156C" w14:paraId="306CB76F" w14:textId="77777777" w:rsidTr="00BC593C">
        <w:trPr>
          <w:trHeight w:val="330"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0E220" w14:textId="7777777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FC7C8" w14:textId="7777777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1B8C" w14:textId="0865C368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滩涂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A62D" w14:textId="1C53698D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0.3943 </w:t>
            </w:r>
          </w:p>
        </w:tc>
      </w:tr>
      <w:tr w:rsidR="00BC593C" w:rsidRPr="00A1156C" w14:paraId="569539D2" w14:textId="77777777" w:rsidTr="00BC593C">
        <w:trPr>
          <w:trHeight w:val="330"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5E1CF" w14:textId="7777777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49CCA" w14:textId="7777777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BC03" w14:textId="011742CB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园地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95A2" w14:textId="29C8C1B4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6.2819 </w:t>
            </w:r>
          </w:p>
        </w:tc>
      </w:tr>
      <w:tr w:rsidR="00BC593C" w:rsidRPr="00A1156C" w14:paraId="072450B2" w14:textId="77777777" w:rsidTr="00BC593C">
        <w:trPr>
          <w:trHeight w:val="330"/>
        </w:trPr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8228E" w14:textId="7777777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25F54" w14:textId="7777777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E6C4" w14:textId="1CBCD09A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自然保留地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D175" w14:textId="62F69BE4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15.2491 </w:t>
            </w:r>
          </w:p>
        </w:tc>
      </w:tr>
      <w:tr w:rsidR="00BC593C" w:rsidRPr="00A1156C" w14:paraId="65F3699F" w14:textId="77777777" w:rsidTr="00BC593C">
        <w:trPr>
          <w:trHeight w:val="33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09E67" w14:textId="7777777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A115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9A0A6" w14:textId="03F2A2E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4375D1"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  <w:t>22.4282</w:t>
            </w:r>
            <w:r w:rsidRPr="00A115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CD56" w14:textId="77777777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A115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053A" w14:textId="63F7BE35" w:rsidR="00BC593C" w:rsidRPr="00A1156C" w:rsidRDefault="00BC593C" w:rsidP="00BC593C">
            <w:pPr>
              <w:widowControl/>
              <w:spacing w:line="240" w:lineRule="exact"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 xml:space="preserve">22.4282 </w:t>
            </w:r>
          </w:p>
        </w:tc>
      </w:tr>
    </w:tbl>
    <w:p w14:paraId="5E1AD8A3" w14:textId="16FDF37A" w:rsidR="00A87E3A" w:rsidRDefault="00A87E3A" w:rsidP="00A87E3A">
      <w:pPr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核减</w:t>
      </w:r>
      <w:r w:rsidRPr="0093668E">
        <w:rPr>
          <w:rFonts w:ascii="仿宋" w:eastAsia="仿宋" w:hAnsi="仿宋" w:hint="eastAsia"/>
          <w:b/>
          <w:bCs/>
          <w:sz w:val="24"/>
          <w:szCs w:val="24"/>
        </w:rPr>
        <w:t>建设用地规划地</w:t>
      </w:r>
      <w:proofErr w:type="gramStart"/>
      <w:r w:rsidRPr="0093668E">
        <w:rPr>
          <w:rFonts w:ascii="仿宋" w:eastAsia="仿宋" w:hAnsi="仿宋" w:hint="eastAsia"/>
          <w:b/>
          <w:bCs/>
          <w:sz w:val="24"/>
          <w:szCs w:val="24"/>
        </w:rPr>
        <w:t>类</w:t>
      </w:r>
      <w:r>
        <w:rPr>
          <w:rFonts w:ascii="仿宋" w:eastAsia="仿宋" w:hAnsi="仿宋" w:hint="eastAsia"/>
          <w:b/>
          <w:bCs/>
          <w:sz w:val="24"/>
          <w:szCs w:val="24"/>
        </w:rPr>
        <w:t>调整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情况</w:t>
      </w:r>
      <w:r w:rsidRPr="0093668E">
        <w:rPr>
          <w:rFonts w:ascii="仿宋" w:eastAsia="仿宋" w:hAnsi="仿宋" w:hint="eastAsia"/>
          <w:b/>
          <w:bCs/>
          <w:sz w:val="24"/>
          <w:szCs w:val="24"/>
        </w:rPr>
        <w:t>表</w:t>
      </w:r>
    </w:p>
    <w:p w14:paraId="4C7B15EC" w14:textId="493EF65F" w:rsidR="00A1156C" w:rsidRPr="00A1156C" w:rsidRDefault="00BC593C" w:rsidP="00A1156C">
      <w:pPr>
        <w:rPr>
          <w:rFonts w:ascii="宋体" w:eastAsia="宋体" w:cs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2D54421" wp14:editId="69E12618">
            <wp:simplePos x="0" y="0"/>
            <wp:positionH relativeFrom="column">
              <wp:posOffset>2638425</wp:posOffset>
            </wp:positionH>
            <wp:positionV relativeFrom="paragraph">
              <wp:posOffset>70155</wp:posOffset>
            </wp:positionV>
            <wp:extent cx="2640410" cy="1609090"/>
            <wp:effectExtent l="0" t="0" r="762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6" r="12176"/>
                    <a:stretch/>
                  </pic:blipFill>
                  <pic:spPr bwMode="auto">
                    <a:xfrm>
                      <a:off x="0" y="0"/>
                      <a:ext cx="2640410" cy="160909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7E80F1" wp14:editId="7D7F4E6B">
            <wp:extent cx="2604211" cy="1635125"/>
            <wp:effectExtent l="0" t="0" r="5715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247" r="6753"/>
                    <a:stretch/>
                  </pic:blipFill>
                  <pic:spPr bwMode="auto">
                    <a:xfrm>
                      <a:off x="0" y="0"/>
                      <a:ext cx="2619259" cy="164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8156B" w14:textId="4612CF2D" w:rsidR="00B94922" w:rsidRDefault="00A1156C" w:rsidP="00D26FEA">
      <w:pPr>
        <w:rPr>
          <w:rFonts w:ascii="宋体" w:eastAsia="宋体" w:cs="宋体"/>
          <w:b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核减</w:t>
      </w:r>
      <w:r w:rsidRPr="0093668E">
        <w:rPr>
          <w:rFonts w:ascii="仿宋" w:eastAsia="仿宋" w:hAnsi="仿宋" w:hint="eastAsia"/>
          <w:b/>
          <w:bCs/>
          <w:sz w:val="24"/>
          <w:szCs w:val="24"/>
        </w:rPr>
        <w:t>建设用地</w:t>
      </w:r>
      <w:r>
        <w:rPr>
          <w:rFonts w:ascii="仿宋" w:eastAsia="仿宋" w:hAnsi="仿宋" w:hint="eastAsia"/>
          <w:b/>
          <w:bCs/>
          <w:sz w:val="24"/>
          <w:szCs w:val="24"/>
        </w:rPr>
        <w:t>调整前</w:t>
      </w:r>
      <w:r w:rsidRPr="00B205CB">
        <w:rPr>
          <w:rFonts w:ascii="仿宋" w:eastAsia="仿宋" w:hAnsi="仿宋" w:hint="eastAsia"/>
          <w:b/>
          <w:bCs/>
          <w:sz w:val="24"/>
          <w:szCs w:val="24"/>
        </w:rPr>
        <w:t>规划地类情况图</w:t>
      </w:r>
      <w:r w:rsidR="00A87E3A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="00A87E3A">
        <w:rPr>
          <w:rFonts w:ascii="仿宋" w:eastAsia="仿宋" w:hAnsi="仿宋"/>
          <w:b/>
          <w:bCs/>
          <w:sz w:val="24"/>
          <w:szCs w:val="24"/>
        </w:rPr>
        <w:t xml:space="preserve"> </w:t>
      </w:r>
      <w:r w:rsidR="00A87E3A">
        <w:rPr>
          <w:rFonts w:ascii="仿宋" w:eastAsia="仿宋" w:hAnsi="仿宋" w:hint="eastAsia"/>
          <w:b/>
          <w:bCs/>
          <w:sz w:val="24"/>
          <w:szCs w:val="24"/>
        </w:rPr>
        <w:t>核减</w:t>
      </w:r>
      <w:r w:rsidR="00A87E3A" w:rsidRPr="0093668E">
        <w:rPr>
          <w:rFonts w:ascii="仿宋" w:eastAsia="仿宋" w:hAnsi="仿宋" w:hint="eastAsia"/>
          <w:b/>
          <w:bCs/>
          <w:sz w:val="24"/>
          <w:szCs w:val="24"/>
        </w:rPr>
        <w:t>建设用地</w:t>
      </w:r>
      <w:r w:rsidR="00A87E3A">
        <w:rPr>
          <w:rFonts w:ascii="仿宋" w:eastAsia="仿宋" w:hAnsi="仿宋" w:hint="eastAsia"/>
          <w:b/>
          <w:bCs/>
          <w:sz w:val="24"/>
          <w:szCs w:val="24"/>
        </w:rPr>
        <w:t>调整</w:t>
      </w:r>
      <w:proofErr w:type="gramStart"/>
      <w:r w:rsidR="00A87E3A">
        <w:rPr>
          <w:rFonts w:ascii="仿宋" w:eastAsia="仿宋" w:hAnsi="仿宋" w:hint="eastAsia"/>
          <w:b/>
          <w:bCs/>
          <w:sz w:val="24"/>
          <w:szCs w:val="24"/>
        </w:rPr>
        <w:t>后</w:t>
      </w:r>
      <w:r w:rsidR="00A87E3A" w:rsidRPr="00B205CB">
        <w:rPr>
          <w:rFonts w:ascii="仿宋" w:eastAsia="仿宋" w:hAnsi="仿宋" w:hint="eastAsia"/>
          <w:b/>
          <w:bCs/>
          <w:sz w:val="24"/>
          <w:szCs w:val="24"/>
        </w:rPr>
        <w:t>规划</w:t>
      </w:r>
      <w:proofErr w:type="gramEnd"/>
      <w:r w:rsidR="00A87E3A" w:rsidRPr="00B205CB">
        <w:rPr>
          <w:rFonts w:ascii="仿宋" w:eastAsia="仿宋" w:hAnsi="仿宋" w:hint="eastAsia"/>
          <w:b/>
          <w:bCs/>
          <w:sz w:val="24"/>
          <w:szCs w:val="24"/>
        </w:rPr>
        <w:t>地类情况图</w:t>
      </w:r>
    </w:p>
    <w:p w14:paraId="2815EEEB" w14:textId="77777777" w:rsidR="00B94922" w:rsidRDefault="00B94922" w:rsidP="00B94922">
      <w:pPr>
        <w:pStyle w:val="a3"/>
        <w:numPr>
          <w:ilvl w:val="0"/>
          <w:numId w:val="1"/>
        </w:numPr>
        <w:ind w:firstLineChars="0"/>
        <w:outlineLvl w:val="0"/>
        <w:rPr>
          <w:rFonts w:ascii="宋体" w:eastAsia="宋体" w:cs="宋体"/>
          <w:b/>
          <w:bCs/>
          <w:kern w:val="0"/>
          <w:sz w:val="28"/>
          <w:szCs w:val="28"/>
        </w:rPr>
      </w:pPr>
      <w:bookmarkStart w:id="5" w:name="_Toc101166414"/>
      <w:r w:rsidRPr="0097758B">
        <w:rPr>
          <w:rFonts w:ascii="宋体" w:eastAsia="宋体" w:cs="宋体" w:hint="eastAsia"/>
          <w:b/>
          <w:bCs/>
          <w:kern w:val="0"/>
          <w:sz w:val="28"/>
          <w:szCs w:val="28"/>
        </w:rPr>
        <w:t>林地补划方案</w:t>
      </w:r>
      <w:bookmarkEnd w:id="5"/>
    </w:p>
    <w:p w14:paraId="6DFDFA90" w14:textId="77777777" w:rsidR="006B64BB" w:rsidRPr="006B64BB" w:rsidRDefault="006B64BB" w:rsidP="006B64BB">
      <w:pPr>
        <w:spacing w:line="360" w:lineRule="exact"/>
        <w:ind w:firstLineChars="200" w:firstLine="560"/>
        <w:rPr>
          <w:rFonts w:ascii="宋体" w:eastAsia="宋体" w:cs="宋体"/>
          <w:sz w:val="28"/>
          <w:szCs w:val="28"/>
        </w:rPr>
      </w:pPr>
      <w:r w:rsidRPr="006B64BB">
        <w:rPr>
          <w:rFonts w:ascii="宋体" w:eastAsia="宋体" w:cs="宋体" w:hint="eastAsia"/>
          <w:sz w:val="28"/>
          <w:szCs w:val="28"/>
        </w:rPr>
        <w:t>根据《海南省林地占补平衡管理办法》，林地补划要坚持“占一补</w:t>
      </w:r>
      <w:proofErr w:type="gramStart"/>
      <w:r w:rsidRPr="006B64BB">
        <w:rPr>
          <w:rFonts w:ascii="宋体" w:eastAsia="宋体" w:cs="宋体" w:hint="eastAsia"/>
          <w:sz w:val="28"/>
          <w:szCs w:val="28"/>
        </w:rPr>
        <w:t>一</w:t>
      </w:r>
      <w:proofErr w:type="gramEnd"/>
      <w:r w:rsidRPr="006B64BB">
        <w:rPr>
          <w:rFonts w:ascii="宋体" w:eastAsia="宋体" w:cs="宋体" w:hint="eastAsia"/>
          <w:sz w:val="28"/>
          <w:szCs w:val="28"/>
        </w:rPr>
        <w:t>”的原则。</w:t>
      </w:r>
    </w:p>
    <w:p w14:paraId="07CE78D0" w14:textId="421399C0" w:rsidR="002339B6" w:rsidRPr="002339B6" w:rsidRDefault="002339B6" w:rsidP="00E23291">
      <w:pPr>
        <w:spacing w:line="360" w:lineRule="exact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2339B6">
        <w:rPr>
          <w:rFonts w:ascii="宋体" w:eastAsia="宋体" w:cs="宋体" w:hint="eastAsia"/>
          <w:kern w:val="0"/>
          <w:sz w:val="28"/>
          <w:szCs w:val="28"/>
        </w:rPr>
        <w:t>本次项目规划调整拟</w:t>
      </w:r>
      <w:proofErr w:type="gramStart"/>
      <w:r w:rsidRPr="002339B6">
        <w:rPr>
          <w:rFonts w:ascii="宋体" w:eastAsia="宋体" w:cs="宋体" w:hint="eastAsia"/>
          <w:kern w:val="0"/>
          <w:sz w:val="28"/>
          <w:szCs w:val="28"/>
        </w:rPr>
        <w:t>在红塘湾</w:t>
      </w:r>
      <w:proofErr w:type="gramEnd"/>
      <w:r w:rsidRPr="002339B6">
        <w:rPr>
          <w:rFonts w:ascii="宋体" w:eastAsia="宋体" w:cs="宋体" w:hint="eastAsia"/>
          <w:kern w:val="0"/>
          <w:sz w:val="28"/>
          <w:szCs w:val="28"/>
        </w:rPr>
        <w:t>滨海区域2</w:t>
      </w:r>
      <w:r w:rsidRPr="002339B6">
        <w:rPr>
          <w:rFonts w:ascii="宋体" w:eastAsia="宋体" w:cs="宋体"/>
          <w:kern w:val="0"/>
          <w:sz w:val="28"/>
          <w:szCs w:val="28"/>
        </w:rPr>
        <w:t>00</w:t>
      </w:r>
      <w:r w:rsidRPr="002339B6">
        <w:rPr>
          <w:rFonts w:ascii="宋体" w:eastAsia="宋体" w:cs="宋体" w:hint="eastAsia"/>
          <w:kern w:val="0"/>
          <w:sz w:val="28"/>
          <w:szCs w:val="28"/>
        </w:rPr>
        <w:t>米海岸带内补划IV</w:t>
      </w:r>
      <w:proofErr w:type="gramStart"/>
      <w:r w:rsidRPr="002339B6">
        <w:rPr>
          <w:rFonts w:ascii="宋体" w:eastAsia="宋体" w:cs="宋体" w:hint="eastAsia"/>
          <w:kern w:val="0"/>
          <w:sz w:val="28"/>
          <w:szCs w:val="28"/>
        </w:rPr>
        <w:t>级保护</w:t>
      </w:r>
      <w:proofErr w:type="gramEnd"/>
      <w:r w:rsidRPr="002339B6">
        <w:rPr>
          <w:rFonts w:ascii="宋体" w:eastAsia="宋体" w:cs="宋体" w:hint="eastAsia"/>
          <w:kern w:val="0"/>
          <w:sz w:val="28"/>
          <w:szCs w:val="28"/>
        </w:rPr>
        <w:t>林地</w:t>
      </w:r>
      <w:r w:rsidR="00BC593C">
        <w:rPr>
          <w:rFonts w:ascii="宋体" w:eastAsia="宋体" w:cs="宋体"/>
          <w:sz w:val="28"/>
          <w:szCs w:val="28"/>
        </w:rPr>
        <w:t>0.5029</w:t>
      </w:r>
      <w:r w:rsidR="00BC593C" w:rsidRPr="003B1DFB">
        <w:rPr>
          <w:rFonts w:ascii="宋体" w:eastAsia="宋体" w:cs="宋体" w:hint="eastAsia"/>
          <w:sz w:val="28"/>
          <w:szCs w:val="28"/>
        </w:rPr>
        <w:t>公顷，</w:t>
      </w:r>
      <w:r w:rsidR="00BC593C">
        <w:rPr>
          <w:rFonts w:ascii="宋体" w:eastAsia="宋体" w:cs="宋体" w:hint="eastAsia"/>
          <w:sz w:val="28"/>
          <w:szCs w:val="28"/>
        </w:rPr>
        <w:t>在</w:t>
      </w:r>
      <w:r w:rsidR="00BC593C" w:rsidRPr="002339B6">
        <w:rPr>
          <w:rFonts w:ascii="宋体" w:eastAsia="宋体" w:cs="宋体" w:hint="eastAsia"/>
          <w:kern w:val="0"/>
          <w:sz w:val="28"/>
          <w:szCs w:val="28"/>
        </w:rPr>
        <w:t>2</w:t>
      </w:r>
      <w:r w:rsidR="00BC593C" w:rsidRPr="002339B6">
        <w:rPr>
          <w:rFonts w:ascii="宋体" w:eastAsia="宋体" w:cs="宋体"/>
          <w:kern w:val="0"/>
          <w:sz w:val="28"/>
          <w:szCs w:val="28"/>
        </w:rPr>
        <w:t>020</w:t>
      </w:r>
      <w:r w:rsidR="00BC593C" w:rsidRPr="002339B6">
        <w:rPr>
          <w:rFonts w:ascii="宋体" w:eastAsia="宋体" w:cs="宋体" w:hint="eastAsia"/>
          <w:kern w:val="0"/>
          <w:sz w:val="28"/>
          <w:szCs w:val="28"/>
        </w:rPr>
        <w:t>年第三次国土资源变更调查</w:t>
      </w:r>
      <w:r w:rsidR="00BC593C">
        <w:rPr>
          <w:rFonts w:ascii="宋体" w:eastAsia="宋体" w:cs="宋体" w:hint="eastAsia"/>
          <w:kern w:val="0"/>
          <w:sz w:val="28"/>
          <w:szCs w:val="28"/>
        </w:rPr>
        <w:t>中</w:t>
      </w:r>
      <w:r w:rsidR="00BC593C" w:rsidRPr="003B1DFB">
        <w:rPr>
          <w:rFonts w:ascii="宋体" w:eastAsia="宋体" w:cs="宋体" w:hint="eastAsia"/>
          <w:sz w:val="28"/>
          <w:szCs w:val="28"/>
        </w:rPr>
        <w:t>现状地类为</w:t>
      </w:r>
      <w:r w:rsidR="00BC593C">
        <w:rPr>
          <w:rFonts w:ascii="宋体" w:eastAsia="宋体" w:cs="宋体" w:hint="eastAsia"/>
          <w:sz w:val="28"/>
          <w:szCs w:val="28"/>
        </w:rPr>
        <w:t>乔木林地</w:t>
      </w:r>
      <w:r w:rsidR="00BC593C" w:rsidRPr="003B1DFB">
        <w:rPr>
          <w:rFonts w:ascii="宋体" w:eastAsia="宋体" w:cs="宋体" w:hint="eastAsia"/>
          <w:sz w:val="28"/>
          <w:szCs w:val="28"/>
        </w:rPr>
        <w:t>。经</w:t>
      </w:r>
      <w:r w:rsidR="00BC593C">
        <w:rPr>
          <w:rFonts w:ascii="宋体" w:eastAsia="宋体" w:cs="宋体" w:hint="eastAsia"/>
          <w:sz w:val="28"/>
          <w:szCs w:val="28"/>
        </w:rPr>
        <w:t>影像</w:t>
      </w:r>
      <w:r w:rsidR="00BC593C" w:rsidRPr="003B1DFB">
        <w:rPr>
          <w:rFonts w:ascii="宋体" w:eastAsia="宋体" w:cs="宋体" w:hint="eastAsia"/>
          <w:sz w:val="28"/>
          <w:szCs w:val="28"/>
        </w:rPr>
        <w:t>核查，现状</w:t>
      </w:r>
      <w:proofErr w:type="gramStart"/>
      <w:r w:rsidR="00BC593C" w:rsidRPr="003B1DFB">
        <w:rPr>
          <w:rFonts w:ascii="宋体" w:eastAsia="宋体" w:cs="宋体" w:hint="eastAsia"/>
          <w:sz w:val="28"/>
          <w:szCs w:val="28"/>
        </w:rPr>
        <w:t>有林未建设</w:t>
      </w:r>
      <w:proofErr w:type="gramEnd"/>
      <w:r w:rsidR="00BC593C" w:rsidRPr="003B1DFB">
        <w:rPr>
          <w:rFonts w:ascii="宋体" w:eastAsia="宋体" w:cs="宋体" w:hint="eastAsia"/>
          <w:sz w:val="28"/>
          <w:szCs w:val="28"/>
        </w:rPr>
        <w:t>，地块植被符合林地补划要求</w:t>
      </w:r>
      <w:r w:rsidRPr="002339B6">
        <w:rPr>
          <w:rFonts w:ascii="宋体" w:eastAsia="宋体" w:cs="宋体" w:hint="eastAsia"/>
          <w:kern w:val="0"/>
          <w:sz w:val="28"/>
          <w:szCs w:val="28"/>
        </w:rPr>
        <w:t>。</w:t>
      </w:r>
    </w:p>
    <w:p w14:paraId="2585A04A" w14:textId="78586F86" w:rsidR="00D26FEA" w:rsidRDefault="003648AC" w:rsidP="00D26FEA">
      <w:pPr>
        <w:rPr>
          <w:rFonts w:ascii="宋体" w:eastAsia="宋体" w:cs="宋体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B53BEA0" wp14:editId="0D821AC5">
            <wp:simplePos x="0" y="0"/>
            <wp:positionH relativeFrom="column">
              <wp:posOffset>4461840</wp:posOffset>
            </wp:positionH>
            <wp:positionV relativeFrom="paragraph">
              <wp:posOffset>1481455</wp:posOffset>
            </wp:positionV>
            <wp:extent cx="789734" cy="8313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34" cy="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0B0CCD25" wp14:editId="38C519F5">
            <wp:simplePos x="0" y="0"/>
            <wp:positionH relativeFrom="column">
              <wp:posOffset>2697480</wp:posOffset>
            </wp:positionH>
            <wp:positionV relativeFrom="paragraph">
              <wp:posOffset>6985</wp:posOffset>
            </wp:positionV>
            <wp:extent cx="2603500" cy="1557655"/>
            <wp:effectExtent l="0" t="0" r="6350" b="444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4" t="13178" r="16631" b="24432"/>
                    <a:stretch/>
                  </pic:blipFill>
                  <pic:spPr bwMode="auto">
                    <a:xfrm>
                      <a:off x="0" y="0"/>
                      <a:ext cx="2603500" cy="155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E83">
        <w:rPr>
          <w:noProof/>
        </w:rPr>
        <w:drawing>
          <wp:inline distT="0" distB="0" distL="0" distR="0" wp14:anchorId="0E8FEF60" wp14:editId="0DC0294A">
            <wp:extent cx="2656840" cy="15508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799" r="4204" b="11801"/>
                    <a:stretch/>
                  </pic:blipFill>
                  <pic:spPr bwMode="auto">
                    <a:xfrm>
                      <a:off x="0" y="0"/>
                      <a:ext cx="2669477" cy="155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DD0E5" w14:textId="78D4CC1A" w:rsidR="00B94922" w:rsidRDefault="00D26FEA" w:rsidP="00E23291">
      <w:pPr>
        <w:ind w:firstLine="420"/>
        <w:rPr>
          <w:rFonts w:ascii="仿宋" w:eastAsia="仿宋" w:hAnsi="仿宋"/>
          <w:b/>
          <w:bCs/>
          <w:sz w:val="24"/>
          <w:szCs w:val="24"/>
        </w:rPr>
      </w:pPr>
      <w:r w:rsidRPr="00D26FEA">
        <w:rPr>
          <w:rFonts w:ascii="仿宋" w:eastAsia="仿宋" w:hAnsi="仿宋" w:hint="eastAsia"/>
          <w:b/>
          <w:bCs/>
          <w:sz w:val="24"/>
          <w:szCs w:val="24"/>
        </w:rPr>
        <w:t>补划林地</w:t>
      </w:r>
      <w:r>
        <w:rPr>
          <w:rFonts w:ascii="仿宋" w:eastAsia="仿宋" w:hAnsi="仿宋" w:hint="eastAsia"/>
          <w:b/>
          <w:bCs/>
          <w:sz w:val="24"/>
          <w:szCs w:val="24"/>
        </w:rPr>
        <w:t>调整前</w:t>
      </w:r>
      <w:r w:rsidRPr="00B205CB">
        <w:rPr>
          <w:rFonts w:ascii="仿宋" w:eastAsia="仿宋" w:hAnsi="仿宋" w:hint="eastAsia"/>
          <w:b/>
          <w:bCs/>
          <w:sz w:val="24"/>
          <w:szCs w:val="24"/>
        </w:rPr>
        <w:t>规划地类情况图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 xml:space="preserve">     </w:t>
      </w:r>
      <w:r w:rsidRPr="00D26FEA">
        <w:rPr>
          <w:rFonts w:ascii="仿宋" w:eastAsia="仿宋" w:hAnsi="仿宋" w:hint="eastAsia"/>
          <w:b/>
          <w:bCs/>
          <w:sz w:val="24"/>
          <w:szCs w:val="24"/>
        </w:rPr>
        <w:t>补划林地</w:t>
      </w:r>
      <w:r>
        <w:rPr>
          <w:rFonts w:ascii="仿宋" w:eastAsia="仿宋" w:hAnsi="仿宋" w:hint="eastAsia"/>
          <w:b/>
          <w:bCs/>
          <w:sz w:val="24"/>
          <w:szCs w:val="24"/>
        </w:rPr>
        <w:t>调整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后</w:t>
      </w:r>
      <w:r w:rsidRPr="00B205CB">
        <w:rPr>
          <w:rFonts w:ascii="仿宋" w:eastAsia="仿宋" w:hAnsi="仿宋" w:hint="eastAsia"/>
          <w:b/>
          <w:bCs/>
          <w:sz w:val="24"/>
          <w:szCs w:val="24"/>
        </w:rPr>
        <w:t>规划</w:t>
      </w:r>
      <w:proofErr w:type="gramEnd"/>
      <w:r w:rsidRPr="00B205CB">
        <w:rPr>
          <w:rFonts w:ascii="仿宋" w:eastAsia="仿宋" w:hAnsi="仿宋" w:hint="eastAsia"/>
          <w:b/>
          <w:bCs/>
          <w:sz w:val="24"/>
          <w:szCs w:val="24"/>
        </w:rPr>
        <w:t>地类情况图</w:t>
      </w:r>
    </w:p>
    <w:p w14:paraId="65AD8BD7" w14:textId="1BF6E5C2" w:rsidR="00B94922" w:rsidRPr="00972243" w:rsidRDefault="00B94922" w:rsidP="00B94922">
      <w:pPr>
        <w:pStyle w:val="a3"/>
        <w:numPr>
          <w:ilvl w:val="0"/>
          <w:numId w:val="1"/>
        </w:numPr>
        <w:ind w:firstLineChars="0"/>
        <w:outlineLvl w:val="0"/>
        <w:rPr>
          <w:rFonts w:ascii="宋体" w:eastAsia="宋体" w:cs="宋体"/>
          <w:b/>
          <w:bCs/>
          <w:kern w:val="0"/>
          <w:sz w:val="28"/>
          <w:szCs w:val="28"/>
        </w:rPr>
      </w:pPr>
      <w:bookmarkStart w:id="6" w:name="_Toc101166415"/>
      <w:r>
        <w:rPr>
          <w:rFonts w:ascii="宋体" w:eastAsia="宋体" w:cs="宋体" w:hint="eastAsia"/>
          <w:b/>
          <w:bCs/>
          <w:kern w:val="0"/>
          <w:sz w:val="28"/>
          <w:szCs w:val="28"/>
        </w:rPr>
        <w:t>一般耕地</w:t>
      </w:r>
      <w:r w:rsidRPr="0097758B">
        <w:rPr>
          <w:rFonts w:ascii="宋体" w:eastAsia="宋体" w:cs="宋体" w:hint="eastAsia"/>
          <w:b/>
          <w:bCs/>
          <w:kern w:val="0"/>
          <w:sz w:val="28"/>
          <w:szCs w:val="28"/>
        </w:rPr>
        <w:t>补划方案</w:t>
      </w:r>
      <w:bookmarkEnd w:id="6"/>
    </w:p>
    <w:p w14:paraId="2A746B82" w14:textId="4E85603D" w:rsidR="00406CA8" w:rsidRPr="00E23291" w:rsidRDefault="00406CA8" w:rsidP="00E23291">
      <w:pPr>
        <w:spacing w:line="360" w:lineRule="exact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E23291">
        <w:rPr>
          <w:rFonts w:ascii="宋体" w:eastAsia="宋体" w:cs="宋体" w:hint="eastAsia"/>
          <w:kern w:val="0"/>
          <w:sz w:val="28"/>
          <w:szCs w:val="28"/>
        </w:rPr>
        <w:t>三亚市水务局文件三水</w:t>
      </w:r>
      <w:proofErr w:type="gramStart"/>
      <w:r w:rsidRPr="00E23291">
        <w:rPr>
          <w:rFonts w:ascii="宋体" w:eastAsia="宋体" w:cs="宋体" w:hint="eastAsia"/>
          <w:kern w:val="0"/>
          <w:sz w:val="28"/>
          <w:szCs w:val="28"/>
        </w:rPr>
        <w:t>务</w:t>
      </w:r>
      <w:proofErr w:type="gramEnd"/>
      <w:r w:rsidRPr="00E23291">
        <w:rPr>
          <w:rFonts w:ascii="宋体" w:eastAsia="宋体" w:cs="宋体"/>
          <w:kern w:val="0"/>
          <w:sz w:val="28"/>
          <w:szCs w:val="28"/>
        </w:rPr>
        <w:t>[2009]12</w:t>
      </w:r>
      <w:r w:rsidRPr="00E23291">
        <w:rPr>
          <w:rFonts w:ascii="宋体" w:eastAsia="宋体" w:cs="宋体" w:hint="eastAsia"/>
          <w:kern w:val="0"/>
          <w:sz w:val="28"/>
          <w:szCs w:val="28"/>
        </w:rPr>
        <w:t>号</w:t>
      </w:r>
      <w:r w:rsidR="00CD5495">
        <w:rPr>
          <w:rFonts w:ascii="宋体" w:eastAsia="宋体" w:cs="宋体" w:hint="eastAsia"/>
          <w:kern w:val="0"/>
          <w:sz w:val="28"/>
          <w:szCs w:val="28"/>
        </w:rPr>
        <w:t>“</w:t>
      </w:r>
      <w:r w:rsidR="00CD5495" w:rsidRPr="00947596">
        <w:rPr>
          <w:rFonts w:ascii="宋体" w:eastAsia="宋体" w:cs="宋体" w:hint="eastAsia"/>
          <w:kern w:val="0"/>
          <w:sz w:val="28"/>
          <w:szCs w:val="28"/>
        </w:rPr>
        <w:t>关于《岭落水库报废的请示》的批复</w:t>
      </w:r>
      <w:r w:rsidR="00CD5495">
        <w:rPr>
          <w:rFonts w:ascii="宋体" w:eastAsia="宋体" w:cs="宋体" w:hint="eastAsia"/>
          <w:kern w:val="0"/>
          <w:sz w:val="28"/>
          <w:szCs w:val="28"/>
        </w:rPr>
        <w:t>”</w:t>
      </w:r>
      <w:r w:rsidRPr="00E23291">
        <w:rPr>
          <w:rFonts w:ascii="宋体" w:eastAsia="宋体" w:cs="宋体" w:hint="eastAsia"/>
          <w:kern w:val="0"/>
          <w:sz w:val="28"/>
          <w:szCs w:val="28"/>
        </w:rPr>
        <w:t>，</w:t>
      </w:r>
      <w:proofErr w:type="gramStart"/>
      <w:r w:rsidRPr="00E23291">
        <w:rPr>
          <w:rFonts w:ascii="宋体" w:eastAsia="宋体" w:cs="宋体" w:hint="eastAsia"/>
          <w:kern w:val="0"/>
          <w:sz w:val="28"/>
          <w:szCs w:val="28"/>
        </w:rPr>
        <w:t>岭落水库</w:t>
      </w:r>
      <w:proofErr w:type="gramEnd"/>
      <w:r w:rsidRPr="00E23291">
        <w:rPr>
          <w:rFonts w:ascii="宋体" w:eastAsia="宋体" w:cs="宋体" w:hint="eastAsia"/>
          <w:kern w:val="0"/>
          <w:sz w:val="28"/>
          <w:szCs w:val="28"/>
        </w:rPr>
        <w:t>符合报废条件，同意予以报废。故拟</w:t>
      </w:r>
      <w:proofErr w:type="gramStart"/>
      <w:r w:rsidRPr="00E23291">
        <w:rPr>
          <w:rFonts w:ascii="宋体" w:eastAsia="宋体" w:cs="宋体" w:hint="eastAsia"/>
          <w:kern w:val="0"/>
          <w:sz w:val="28"/>
          <w:szCs w:val="28"/>
        </w:rPr>
        <w:t>在岭落水库</w:t>
      </w:r>
      <w:proofErr w:type="gramEnd"/>
      <w:r w:rsidRPr="00E23291">
        <w:rPr>
          <w:rFonts w:ascii="宋体" w:eastAsia="宋体" w:cs="宋体" w:hint="eastAsia"/>
          <w:kern w:val="0"/>
          <w:sz w:val="28"/>
          <w:szCs w:val="28"/>
        </w:rPr>
        <w:t>补划三亚市南滨垦地融合示范区</w:t>
      </w:r>
      <w:r w:rsidRPr="00E23291">
        <w:rPr>
          <w:rFonts w:ascii="宋体" w:eastAsia="宋体" w:cs="宋体"/>
          <w:kern w:val="0"/>
          <w:sz w:val="28"/>
          <w:szCs w:val="28"/>
        </w:rPr>
        <w:t>用地</w:t>
      </w:r>
      <w:r w:rsidRPr="00E23291">
        <w:rPr>
          <w:rFonts w:ascii="宋体" w:eastAsia="宋体" w:cs="宋体" w:hint="eastAsia"/>
          <w:kern w:val="0"/>
          <w:sz w:val="28"/>
          <w:szCs w:val="28"/>
        </w:rPr>
        <w:t>占用一般耕地</w:t>
      </w:r>
      <w:r w:rsidR="006B64BB" w:rsidRPr="006B64BB">
        <w:rPr>
          <w:rFonts w:ascii="宋体" w:eastAsia="宋体" w:cs="宋体"/>
          <w:kern w:val="0"/>
          <w:sz w:val="28"/>
          <w:szCs w:val="28"/>
        </w:rPr>
        <w:t>20.4262</w:t>
      </w:r>
      <w:r w:rsidRPr="00E23291">
        <w:rPr>
          <w:rFonts w:ascii="宋体" w:eastAsia="宋体" w:cs="宋体" w:hint="eastAsia"/>
          <w:kern w:val="0"/>
          <w:sz w:val="28"/>
          <w:szCs w:val="28"/>
        </w:rPr>
        <w:t>公顷，保障规划期内三亚市规划耕地面积不减少</w:t>
      </w:r>
      <w:r w:rsidR="00C17601">
        <w:rPr>
          <w:rFonts w:ascii="宋体" w:eastAsia="宋体" w:cs="宋体" w:hint="eastAsia"/>
          <w:kern w:val="0"/>
          <w:sz w:val="28"/>
          <w:szCs w:val="28"/>
        </w:rPr>
        <w:t>。</w:t>
      </w:r>
      <w:r w:rsidRPr="00E23291">
        <w:rPr>
          <w:rFonts w:ascii="宋体" w:eastAsia="宋体" w:cs="宋体" w:hint="eastAsia"/>
          <w:kern w:val="0"/>
          <w:sz w:val="28"/>
          <w:szCs w:val="28"/>
        </w:rPr>
        <w:t>补划一般耕地</w:t>
      </w:r>
      <w:r w:rsidR="002339B6" w:rsidRPr="00154C92">
        <w:rPr>
          <w:rFonts w:ascii="宋体" w:eastAsia="宋体" w:cs="宋体" w:hint="eastAsia"/>
          <w:kern w:val="0"/>
          <w:sz w:val="28"/>
          <w:szCs w:val="28"/>
        </w:rPr>
        <w:t>地块</w:t>
      </w:r>
      <w:r w:rsidR="00C17601">
        <w:rPr>
          <w:rFonts w:ascii="宋体" w:eastAsia="宋体" w:cs="宋体" w:hint="eastAsia"/>
          <w:kern w:val="0"/>
          <w:sz w:val="28"/>
          <w:szCs w:val="28"/>
        </w:rPr>
        <w:t>在</w:t>
      </w:r>
      <w:r w:rsidR="002339B6">
        <w:rPr>
          <w:rFonts w:ascii="宋体" w:eastAsia="宋体" w:cs="宋体" w:hint="eastAsia"/>
          <w:kern w:val="0"/>
          <w:sz w:val="28"/>
          <w:szCs w:val="28"/>
        </w:rPr>
        <w:t>2</w:t>
      </w:r>
      <w:r w:rsidR="002339B6">
        <w:rPr>
          <w:rFonts w:ascii="宋体" w:eastAsia="宋体" w:cs="宋体"/>
          <w:kern w:val="0"/>
          <w:sz w:val="28"/>
          <w:szCs w:val="28"/>
        </w:rPr>
        <w:t>020</w:t>
      </w:r>
      <w:r w:rsidR="002339B6">
        <w:rPr>
          <w:rFonts w:ascii="宋体" w:eastAsia="宋体" w:cs="宋体" w:hint="eastAsia"/>
          <w:kern w:val="0"/>
          <w:sz w:val="28"/>
          <w:szCs w:val="28"/>
        </w:rPr>
        <w:t>年第三次国土资源变更调查</w:t>
      </w:r>
      <w:r w:rsidR="006B64BB">
        <w:rPr>
          <w:rFonts w:ascii="宋体" w:eastAsia="宋体" w:cs="宋体" w:hint="eastAsia"/>
          <w:kern w:val="0"/>
          <w:sz w:val="28"/>
          <w:szCs w:val="28"/>
        </w:rPr>
        <w:t>中</w:t>
      </w:r>
      <w:r w:rsidRPr="00E23291">
        <w:rPr>
          <w:rFonts w:ascii="宋体" w:eastAsia="宋体" w:cs="宋体" w:hint="eastAsia"/>
          <w:kern w:val="0"/>
          <w:sz w:val="28"/>
          <w:szCs w:val="28"/>
        </w:rPr>
        <w:t>现状</w:t>
      </w:r>
      <w:r w:rsidR="00C17601">
        <w:rPr>
          <w:rFonts w:ascii="宋体" w:eastAsia="宋体" w:cs="宋体" w:hint="eastAsia"/>
          <w:kern w:val="0"/>
          <w:sz w:val="28"/>
          <w:szCs w:val="28"/>
        </w:rPr>
        <w:t>地类</w:t>
      </w:r>
      <w:r w:rsidRPr="00E23291">
        <w:rPr>
          <w:rFonts w:ascii="宋体" w:eastAsia="宋体" w:cs="宋体" w:hint="eastAsia"/>
          <w:kern w:val="0"/>
          <w:sz w:val="28"/>
          <w:szCs w:val="28"/>
        </w:rPr>
        <w:t>为</w:t>
      </w:r>
      <w:r w:rsidR="006B64BB" w:rsidRPr="006B64BB">
        <w:rPr>
          <w:rFonts w:ascii="宋体" w:eastAsia="宋体" w:cs="宋体" w:hint="eastAsia"/>
          <w:kern w:val="0"/>
          <w:sz w:val="28"/>
          <w:szCs w:val="28"/>
        </w:rPr>
        <w:t>水田、旱地及其他园地</w:t>
      </w:r>
      <w:r w:rsidRPr="00E23291">
        <w:rPr>
          <w:rFonts w:ascii="宋体" w:eastAsia="宋体" w:cs="宋体" w:hint="eastAsia"/>
          <w:kern w:val="0"/>
          <w:sz w:val="28"/>
          <w:szCs w:val="28"/>
        </w:rPr>
        <w:t>，满足补划一般耕地要求。</w:t>
      </w:r>
    </w:p>
    <w:p w14:paraId="70A5D71B" w14:textId="66D3E4D7" w:rsidR="00FB23F7" w:rsidRDefault="00AB1E13" w:rsidP="00FB23F7">
      <w:pPr>
        <w:rPr>
          <w:rFonts w:ascii="宋体" w:eastAsia="宋体" w:cs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2B8DFD0" wp14:editId="5D23B341">
            <wp:simplePos x="0" y="0"/>
            <wp:positionH relativeFrom="column">
              <wp:posOffset>4790879</wp:posOffset>
            </wp:positionH>
            <wp:positionV relativeFrom="paragraph">
              <wp:posOffset>1656715</wp:posOffset>
            </wp:positionV>
            <wp:extent cx="467669" cy="92691"/>
            <wp:effectExtent l="0" t="0" r="0" b="3175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69" cy="9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8AC">
        <w:rPr>
          <w:noProof/>
        </w:rPr>
        <w:drawing>
          <wp:anchor distT="0" distB="0" distL="114300" distR="114300" simplePos="0" relativeHeight="251654139" behindDoc="0" locked="0" layoutInCell="1" allowOverlap="1" wp14:anchorId="2DCAFAFF" wp14:editId="66FEEFEC">
            <wp:simplePos x="0" y="0"/>
            <wp:positionH relativeFrom="column">
              <wp:posOffset>2697480</wp:posOffset>
            </wp:positionH>
            <wp:positionV relativeFrom="paragraph">
              <wp:posOffset>3658</wp:posOffset>
            </wp:positionV>
            <wp:extent cx="2602865" cy="1780540"/>
            <wp:effectExtent l="0" t="0" r="6985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" r="4427" b="994"/>
                    <a:stretch/>
                  </pic:blipFill>
                  <pic:spPr bwMode="auto">
                    <a:xfrm>
                      <a:off x="0" y="0"/>
                      <a:ext cx="2602865" cy="178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E83">
        <w:rPr>
          <w:noProof/>
        </w:rPr>
        <w:drawing>
          <wp:inline distT="0" distB="0" distL="0" distR="0" wp14:anchorId="4F4CC42C" wp14:editId="7C81FEC0">
            <wp:extent cx="2656116" cy="1780946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885"/>
                    <a:stretch/>
                  </pic:blipFill>
                  <pic:spPr bwMode="auto">
                    <a:xfrm>
                      <a:off x="0" y="0"/>
                      <a:ext cx="2662744" cy="178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C7879" w14:textId="48C7CE3C" w:rsidR="00FB23F7" w:rsidRDefault="00FB23F7" w:rsidP="00FB23F7">
      <w:pPr>
        <w:rPr>
          <w:rFonts w:ascii="宋体" w:eastAsia="宋体" w:cs="宋体"/>
          <w:sz w:val="28"/>
          <w:szCs w:val="28"/>
        </w:rPr>
      </w:pPr>
      <w:r w:rsidRPr="00D26FEA">
        <w:rPr>
          <w:rFonts w:ascii="仿宋" w:eastAsia="仿宋" w:hAnsi="仿宋" w:hint="eastAsia"/>
          <w:b/>
          <w:bCs/>
          <w:sz w:val="24"/>
          <w:szCs w:val="24"/>
        </w:rPr>
        <w:t>补划</w:t>
      </w:r>
      <w:r>
        <w:rPr>
          <w:rFonts w:ascii="仿宋" w:eastAsia="仿宋" w:hAnsi="仿宋" w:hint="eastAsia"/>
          <w:b/>
          <w:bCs/>
          <w:sz w:val="24"/>
          <w:szCs w:val="24"/>
        </w:rPr>
        <w:t>一般耕地调整前</w:t>
      </w:r>
      <w:r w:rsidRPr="00B205CB">
        <w:rPr>
          <w:rFonts w:ascii="仿宋" w:eastAsia="仿宋" w:hAnsi="仿宋" w:hint="eastAsia"/>
          <w:b/>
          <w:bCs/>
          <w:sz w:val="24"/>
          <w:szCs w:val="24"/>
        </w:rPr>
        <w:t>规划地类情况图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 xml:space="preserve">   </w:t>
      </w:r>
      <w:r w:rsidRPr="00D26FEA">
        <w:rPr>
          <w:rFonts w:ascii="仿宋" w:eastAsia="仿宋" w:hAnsi="仿宋" w:hint="eastAsia"/>
          <w:b/>
          <w:bCs/>
          <w:sz w:val="24"/>
          <w:szCs w:val="24"/>
        </w:rPr>
        <w:t>补划</w:t>
      </w:r>
      <w:r>
        <w:rPr>
          <w:rFonts w:ascii="仿宋" w:eastAsia="仿宋" w:hAnsi="仿宋" w:hint="eastAsia"/>
          <w:b/>
          <w:bCs/>
          <w:sz w:val="24"/>
          <w:szCs w:val="24"/>
        </w:rPr>
        <w:t>一般耕地调整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后</w:t>
      </w:r>
      <w:r w:rsidRPr="00B205CB">
        <w:rPr>
          <w:rFonts w:ascii="仿宋" w:eastAsia="仿宋" w:hAnsi="仿宋" w:hint="eastAsia"/>
          <w:b/>
          <w:bCs/>
          <w:sz w:val="24"/>
          <w:szCs w:val="24"/>
        </w:rPr>
        <w:t>规划</w:t>
      </w:r>
      <w:proofErr w:type="gramEnd"/>
      <w:r w:rsidRPr="00B205CB">
        <w:rPr>
          <w:rFonts w:ascii="仿宋" w:eastAsia="仿宋" w:hAnsi="仿宋" w:hint="eastAsia"/>
          <w:b/>
          <w:bCs/>
          <w:sz w:val="24"/>
          <w:szCs w:val="24"/>
        </w:rPr>
        <w:t>地类情况图</w:t>
      </w:r>
    </w:p>
    <w:p w14:paraId="3D920FCF" w14:textId="6CE57998" w:rsidR="0032708D" w:rsidRPr="00972243" w:rsidRDefault="0032708D" w:rsidP="0032708D">
      <w:pPr>
        <w:pStyle w:val="a3"/>
        <w:numPr>
          <w:ilvl w:val="0"/>
          <w:numId w:val="1"/>
        </w:numPr>
        <w:ind w:firstLineChars="0"/>
        <w:outlineLvl w:val="0"/>
        <w:rPr>
          <w:rFonts w:ascii="宋体" w:eastAsia="宋体" w:cs="宋体"/>
          <w:b/>
          <w:bCs/>
          <w:kern w:val="0"/>
          <w:sz w:val="28"/>
          <w:szCs w:val="28"/>
        </w:rPr>
      </w:pPr>
      <w:bookmarkStart w:id="7" w:name="_Toc101166416"/>
      <w:r>
        <w:rPr>
          <w:rFonts w:ascii="宋体" w:eastAsia="宋体" w:cs="宋体" w:hint="eastAsia"/>
          <w:b/>
          <w:bCs/>
          <w:kern w:val="0"/>
          <w:sz w:val="28"/>
          <w:szCs w:val="28"/>
        </w:rPr>
        <w:t>城镇开发边界调整方案</w:t>
      </w:r>
      <w:bookmarkEnd w:id="7"/>
    </w:p>
    <w:p w14:paraId="47AA16EC" w14:textId="40329CDF" w:rsidR="0032708D" w:rsidRPr="00BF7B4D" w:rsidRDefault="0032708D" w:rsidP="00E23291">
      <w:pPr>
        <w:spacing w:line="360" w:lineRule="exact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BF7B4D">
        <w:rPr>
          <w:rFonts w:ascii="宋体" w:eastAsia="宋体" w:cs="宋体" w:hint="eastAsia"/>
          <w:kern w:val="0"/>
          <w:sz w:val="28"/>
          <w:szCs w:val="28"/>
        </w:rPr>
        <w:t>三亚市南滨垦地融合示范区需增加城镇开发边界</w:t>
      </w:r>
      <w:r w:rsidR="006B64BB" w:rsidRPr="006B64BB">
        <w:rPr>
          <w:rFonts w:ascii="宋体" w:eastAsia="宋体" w:cs="宋体"/>
          <w:kern w:val="0"/>
          <w:sz w:val="28"/>
          <w:szCs w:val="28"/>
        </w:rPr>
        <w:t>33.2177</w:t>
      </w:r>
      <w:r w:rsidRPr="00BF7B4D">
        <w:rPr>
          <w:rFonts w:ascii="宋体" w:eastAsia="宋体" w:cs="宋体" w:hint="eastAsia"/>
          <w:kern w:val="0"/>
          <w:sz w:val="28"/>
          <w:szCs w:val="28"/>
        </w:rPr>
        <w:t>公顷，为保障三亚市开发边界面积不减少，本次项目规划调整拟在机场北部，回民公墓周边核减城镇开发边界</w:t>
      </w:r>
      <w:r w:rsidR="006B64BB" w:rsidRPr="006B64BB">
        <w:rPr>
          <w:rFonts w:ascii="宋体" w:eastAsia="宋体" w:cs="宋体"/>
          <w:kern w:val="0"/>
          <w:sz w:val="28"/>
          <w:szCs w:val="28"/>
        </w:rPr>
        <w:t>33.2177</w:t>
      </w:r>
      <w:r w:rsidRPr="00BF7B4D">
        <w:rPr>
          <w:rFonts w:ascii="宋体" w:eastAsia="宋体" w:cs="宋体" w:hint="eastAsia"/>
          <w:kern w:val="0"/>
          <w:sz w:val="28"/>
          <w:szCs w:val="28"/>
        </w:rPr>
        <w:t>公顷，满足城镇开发边界调整相关要求。</w:t>
      </w:r>
    </w:p>
    <w:p w14:paraId="633E2AEF" w14:textId="70B8EA2E" w:rsidR="0032708D" w:rsidRPr="00583EE2" w:rsidRDefault="00927786" w:rsidP="0032708D">
      <w:pPr>
        <w:rPr>
          <w:rFonts w:ascii="宋体" w:eastAsia="宋体" w:cs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14" behindDoc="0" locked="0" layoutInCell="1" allowOverlap="1" wp14:anchorId="1911D8AC" wp14:editId="3513D938">
            <wp:simplePos x="0" y="0"/>
            <wp:positionH relativeFrom="column">
              <wp:posOffset>2756002</wp:posOffset>
            </wp:positionH>
            <wp:positionV relativeFrom="paragraph">
              <wp:posOffset>26213</wp:posOffset>
            </wp:positionV>
            <wp:extent cx="2538500" cy="152844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2" b="9369"/>
                    <a:stretch/>
                  </pic:blipFill>
                  <pic:spPr bwMode="auto">
                    <a:xfrm>
                      <a:off x="0" y="0"/>
                      <a:ext cx="2539365" cy="152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E10DE7" wp14:editId="251EA430">
            <wp:extent cx="2708183" cy="1528877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7155" b="9734"/>
                    <a:stretch/>
                  </pic:blipFill>
                  <pic:spPr bwMode="auto">
                    <a:xfrm>
                      <a:off x="0" y="0"/>
                      <a:ext cx="2735104" cy="154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671E">
        <w:rPr>
          <w:noProof/>
        </w:rPr>
        <w:t xml:space="preserve"> </w:t>
      </w:r>
    </w:p>
    <w:p w14:paraId="10E33DAA" w14:textId="2E4A9957" w:rsidR="001441C0" w:rsidRDefault="00FB23F7" w:rsidP="001441C0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增加城镇开发边界</w:t>
      </w:r>
      <w:r w:rsidR="00E2671E">
        <w:rPr>
          <w:rFonts w:ascii="仿宋" w:eastAsia="仿宋" w:hAnsi="仿宋" w:hint="eastAsia"/>
          <w:b/>
          <w:bCs/>
          <w:sz w:val="24"/>
          <w:szCs w:val="24"/>
        </w:rPr>
        <w:t>区域</w:t>
      </w:r>
      <w:r w:rsidR="00D93C5C">
        <w:rPr>
          <w:rFonts w:ascii="仿宋" w:eastAsia="仿宋" w:hAnsi="仿宋" w:hint="eastAsia"/>
          <w:b/>
          <w:bCs/>
          <w:sz w:val="24"/>
          <w:szCs w:val="24"/>
        </w:rPr>
        <w:t>调整前</w:t>
      </w:r>
      <w:r w:rsidRPr="00B205CB">
        <w:rPr>
          <w:rFonts w:ascii="仿宋" w:eastAsia="仿宋" w:hAnsi="仿宋" w:hint="eastAsia"/>
          <w:b/>
          <w:bCs/>
          <w:sz w:val="24"/>
          <w:szCs w:val="24"/>
        </w:rPr>
        <w:t>情况图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 xml:space="preserve">   </w:t>
      </w:r>
      <w:r w:rsidR="00E2671E">
        <w:rPr>
          <w:rFonts w:ascii="仿宋" w:eastAsia="仿宋" w:hAnsi="仿宋" w:hint="eastAsia"/>
          <w:b/>
          <w:bCs/>
          <w:sz w:val="24"/>
          <w:szCs w:val="24"/>
        </w:rPr>
        <w:t>增加城镇开发边界区域调整后</w:t>
      </w:r>
      <w:r w:rsidR="00E2671E" w:rsidRPr="00B205CB">
        <w:rPr>
          <w:rFonts w:ascii="仿宋" w:eastAsia="仿宋" w:hAnsi="仿宋" w:hint="eastAsia"/>
          <w:b/>
          <w:bCs/>
          <w:sz w:val="24"/>
          <w:szCs w:val="24"/>
        </w:rPr>
        <w:t>情况图</w:t>
      </w:r>
      <w:r w:rsidR="00E2671E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="00E2671E">
        <w:rPr>
          <w:rFonts w:ascii="仿宋" w:eastAsia="仿宋" w:hAnsi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 xml:space="preserve">  </w:t>
      </w:r>
    </w:p>
    <w:p w14:paraId="62940DE3" w14:textId="1BC2C215" w:rsidR="00040D05" w:rsidRDefault="00583768" w:rsidP="001441C0">
      <w:pPr>
        <w:spacing w:line="36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199C591A" wp14:editId="77330D8C">
            <wp:simplePos x="0" y="0"/>
            <wp:positionH relativeFrom="column">
              <wp:posOffset>2756002</wp:posOffset>
            </wp:positionH>
            <wp:positionV relativeFrom="paragraph">
              <wp:posOffset>84430</wp:posOffset>
            </wp:positionV>
            <wp:extent cx="2539365" cy="181571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3"/>
                    <a:stretch/>
                  </pic:blipFill>
                  <pic:spPr bwMode="auto">
                    <a:xfrm>
                      <a:off x="0" y="0"/>
                      <a:ext cx="2539910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1C0">
        <w:rPr>
          <w:noProof/>
        </w:rPr>
        <w:drawing>
          <wp:inline distT="0" distB="0" distL="0" distR="0" wp14:anchorId="2BB39D7D" wp14:editId="0453A334">
            <wp:extent cx="2711513" cy="181653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r="1176"/>
                    <a:stretch/>
                  </pic:blipFill>
                  <pic:spPr bwMode="auto">
                    <a:xfrm>
                      <a:off x="0" y="0"/>
                      <a:ext cx="2734116" cy="183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D3790" w14:textId="3BFF5535" w:rsidR="00D93C5C" w:rsidRPr="001441C0" w:rsidRDefault="00040D05" w:rsidP="001441C0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核减城镇开发边界区域调整前</w:t>
      </w:r>
      <w:r w:rsidRPr="00B205CB">
        <w:rPr>
          <w:rFonts w:ascii="仿宋" w:eastAsia="仿宋" w:hAnsi="仿宋" w:hint="eastAsia"/>
          <w:b/>
          <w:bCs/>
          <w:sz w:val="24"/>
          <w:szCs w:val="24"/>
        </w:rPr>
        <w:t>情况图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 xml:space="preserve">   </w:t>
      </w:r>
      <w:r>
        <w:rPr>
          <w:rFonts w:ascii="仿宋" w:eastAsia="仿宋" w:hAnsi="仿宋" w:hint="eastAsia"/>
          <w:b/>
          <w:bCs/>
          <w:sz w:val="24"/>
          <w:szCs w:val="24"/>
        </w:rPr>
        <w:t>核减城镇开发边界区域调整后</w:t>
      </w:r>
      <w:r w:rsidRPr="00B205CB">
        <w:rPr>
          <w:rFonts w:ascii="仿宋" w:eastAsia="仿宋" w:hAnsi="仿宋" w:hint="eastAsia"/>
          <w:b/>
          <w:bCs/>
          <w:sz w:val="24"/>
          <w:szCs w:val="24"/>
        </w:rPr>
        <w:t>情况图</w:t>
      </w:r>
      <w:r w:rsidR="001441C0">
        <w:rPr>
          <w:noProof/>
        </w:rPr>
        <w:t xml:space="preserve"> </w:t>
      </w:r>
    </w:p>
    <w:p w14:paraId="45F5FABF" w14:textId="77777777" w:rsidR="001441C0" w:rsidRDefault="001441C0" w:rsidP="001441C0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sectPr w:rsidR="00144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FB57" w14:textId="77777777" w:rsidR="0031417F" w:rsidRDefault="0031417F" w:rsidP="00D7123C">
      <w:r>
        <w:separator/>
      </w:r>
    </w:p>
  </w:endnote>
  <w:endnote w:type="continuationSeparator" w:id="0">
    <w:p w14:paraId="5746C704" w14:textId="77777777" w:rsidR="0031417F" w:rsidRDefault="0031417F" w:rsidP="00D7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7DAA" w14:textId="77777777" w:rsidR="0031417F" w:rsidRDefault="0031417F" w:rsidP="00D7123C">
      <w:r>
        <w:separator/>
      </w:r>
    </w:p>
  </w:footnote>
  <w:footnote w:type="continuationSeparator" w:id="0">
    <w:p w14:paraId="5393233D" w14:textId="77777777" w:rsidR="0031417F" w:rsidRDefault="0031417F" w:rsidP="00D7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1FC2"/>
    <w:multiLevelType w:val="multilevel"/>
    <w:tmpl w:val="071AB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7305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D4"/>
    <w:rsid w:val="00040D05"/>
    <w:rsid w:val="00071EA5"/>
    <w:rsid w:val="001047D4"/>
    <w:rsid w:val="00115BC0"/>
    <w:rsid w:val="00131143"/>
    <w:rsid w:val="001441C0"/>
    <w:rsid w:val="00154C92"/>
    <w:rsid w:val="00174B7D"/>
    <w:rsid w:val="002339B6"/>
    <w:rsid w:val="0031417F"/>
    <w:rsid w:val="0032708D"/>
    <w:rsid w:val="003648AC"/>
    <w:rsid w:val="00372808"/>
    <w:rsid w:val="00406CA8"/>
    <w:rsid w:val="004375D1"/>
    <w:rsid w:val="004A2714"/>
    <w:rsid w:val="00583768"/>
    <w:rsid w:val="0060315C"/>
    <w:rsid w:val="006B64BB"/>
    <w:rsid w:val="006E67A4"/>
    <w:rsid w:val="007203EE"/>
    <w:rsid w:val="007D3B5C"/>
    <w:rsid w:val="0089641D"/>
    <w:rsid w:val="00900E22"/>
    <w:rsid w:val="00907981"/>
    <w:rsid w:val="0091609F"/>
    <w:rsid w:val="00927786"/>
    <w:rsid w:val="00944707"/>
    <w:rsid w:val="0098750C"/>
    <w:rsid w:val="009C35DF"/>
    <w:rsid w:val="00A1156C"/>
    <w:rsid w:val="00A82DF1"/>
    <w:rsid w:val="00A87E3A"/>
    <w:rsid w:val="00AB1E13"/>
    <w:rsid w:val="00AD1D0E"/>
    <w:rsid w:val="00AD2790"/>
    <w:rsid w:val="00B14366"/>
    <w:rsid w:val="00B94922"/>
    <w:rsid w:val="00BC593C"/>
    <w:rsid w:val="00C17601"/>
    <w:rsid w:val="00C25610"/>
    <w:rsid w:val="00C63964"/>
    <w:rsid w:val="00CD5495"/>
    <w:rsid w:val="00D26FEA"/>
    <w:rsid w:val="00D45918"/>
    <w:rsid w:val="00D549DE"/>
    <w:rsid w:val="00D7123C"/>
    <w:rsid w:val="00D93C5C"/>
    <w:rsid w:val="00D97ACF"/>
    <w:rsid w:val="00DF56C2"/>
    <w:rsid w:val="00E23291"/>
    <w:rsid w:val="00E2671E"/>
    <w:rsid w:val="00EC7F84"/>
    <w:rsid w:val="00F91394"/>
    <w:rsid w:val="00FA7C8B"/>
    <w:rsid w:val="00FA7E83"/>
    <w:rsid w:val="00FB23F7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0843"/>
  <w15:chartTrackingRefBased/>
  <w15:docId w15:val="{B0030F3C-64D7-4D32-9C7F-877C1100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7D4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1047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047D4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047D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71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12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1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123C"/>
    <w:rPr>
      <w:sz w:val="18"/>
      <w:szCs w:val="18"/>
    </w:rPr>
  </w:style>
  <w:style w:type="paragraph" w:styleId="a8">
    <w:name w:val="Revision"/>
    <w:hidden/>
    <w:uiPriority w:val="99"/>
    <w:semiHidden/>
    <w:rsid w:val="0060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A746-98BF-468A-BC47-8068AFB9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黎夕</dc:creator>
  <cp:keywords/>
  <dc:description/>
  <cp:lastModifiedBy>吴 黎夕</cp:lastModifiedBy>
  <cp:revision>11</cp:revision>
  <dcterms:created xsi:type="dcterms:W3CDTF">2022-04-20T08:01:00Z</dcterms:created>
  <dcterms:modified xsi:type="dcterms:W3CDTF">2022-04-21T02:03:00Z</dcterms:modified>
</cp:coreProperties>
</file>